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C6" w:rsidRPr="0023589C" w:rsidRDefault="000C19C6" w:rsidP="000C19C6">
      <w:pPr>
        <w:pStyle w:val="Tytu"/>
        <w:rPr>
          <w:sz w:val="36"/>
          <w:szCs w:val="36"/>
        </w:rPr>
      </w:pPr>
      <w:r w:rsidRPr="0023589C">
        <w:rPr>
          <w:sz w:val="36"/>
          <w:szCs w:val="36"/>
        </w:rPr>
        <w:t>OPIS TECHNICZNY</w:t>
      </w:r>
    </w:p>
    <w:p w:rsidR="000C19C6" w:rsidRPr="0023589C" w:rsidRDefault="000C19C6" w:rsidP="000C19C6">
      <w:pPr>
        <w:pStyle w:val="Tytu"/>
        <w:rPr>
          <w:sz w:val="36"/>
          <w:szCs w:val="36"/>
        </w:rPr>
      </w:pPr>
    </w:p>
    <w:p w:rsidR="000C19C6" w:rsidRPr="0023589C" w:rsidRDefault="000C19C6" w:rsidP="000C19C6">
      <w:pPr>
        <w:pStyle w:val="Tekstpodstawowy"/>
        <w:rPr>
          <w:sz w:val="32"/>
          <w:szCs w:val="32"/>
        </w:rPr>
      </w:pPr>
      <w:r w:rsidRPr="0023589C">
        <w:rPr>
          <w:sz w:val="32"/>
          <w:szCs w:val="32"/>
        </w:rPr>
        <w:t xml:space="preserve">Do projektu zagospodarowania </w:t>
      </w:r>
      <w:r w:rsidR="00E03792" w:rsidRPr="0023589C">
        <w:rPr>
          <w:sz w:val="32"/>
          <w:szCs w:val="32"/>
        </w:rPr>
        <w:t xml:space="preserve">skweru </w:t>
      </w:r>
      <w:r w:rsidR="00385B6E" w:rsidRPr="0023589C">
        <w:rPr>
          <w:sz w:val="32"/>
          <w:szCs w:val="32"/>
        </w:rPr>
        <w:t xml:space="preserve">wraz z zabudową placu zabaw i siłownią zewnętrzną </w:t>
      </w:r>
      <w:r w:rsidR="00E03792" w:rsidRPr="0023589C">
        <w:rPr>
          <w:sz w:val="32"/>
          <w:szCs w:val="32"/>
        </w:rPr>
        <w:t xml:space="preserve">w miejscowości </w:t>
      </w:r>
      <w:r w:rsidR="00385B6E" w:rsidRPr="0023589C">
        <w:rPr>
          <w:sz w:val="32"/>
          <w:szCs w:val="32"/>
        </w:rPr>
        <w:t>Białobiel</w:t>
      </w:r>
    </w:p>
    <w:p w:rsidR="00385B6E" w:rsidRPr="0023589C" w:rsidRDefault="00385B6E" w:rsidP="000C19C6">
      <w:pPr>
        <w:pStyle w:val="Tekstpodstawowy"/>
        <w:rPr>
          <w:sz w:val="32"/>
          <w:szCs w:val="32"/>
        </w:rPr>
      </w:pPr>
      <w:r w:rsidRPr="0023589C">
        <w:rPr>
          <w:sz w:val="32"/>
          <w:szCs w:val="32"/>
        </w:rPr>
        <w:t>gmina Lelis</w:t>
      </w:r>
    </w:p>
    <w:p w:rsidR="007F6356" w:rsidRPr="0023589C" w:rsidRDefault="007F6356" w:rsidP="000C19C6">
      <w:pPr>
        <w:pStyle w:val="Tekstpodstawowy"/>
        <w:rPr>
          <w:sz w:val="32"/>
          <w:szCs w:val="32"/>
        </w:rPr>
      </w:pPr>
    </w:p>
    <w:p w:rsidR="000C19C6" w:rsidRPr="0023589C" w:rsidRDefault="000C19C6" w:rsidP="000C19C6">
      <w:pPr>
        <w:rPr>
          <w:sz w:val="28"/>
          <w:szCs w:val="28"/>
        </w:rPr>
      </w:pPr>
    </w:p>
    <w:p w:rsidR="00976F97" w:rsidRPr="0023589C" w:rsidRDefault="00976F97" w:rsidP="00E03792">
      <w:pPr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23589C">
        <w:rPr>
          <w:b/>
          <w:bCs/>
          <w:sz w:val="28"/>
          <w:szCs w:val="28"/>
          <w:u w:val="single"/>
        </w:rPr>
        <w:t>Dane  ogólne:</w:t>
      </w:r>
    </w:p>
    <w:p w:rsidR="00976F97" w:rsidRPr="0023589C" w:rsidRDefault="00976F97" w:rsidP="00976F97">
      <w:pPr>
        <w:rPr>
          <w:sz w:val="28"/>
          <w:szCs w:val="28"/>
        </w:rPr>
      </w:pPr>
    </w:p>
    <w:p w:rsidR="00385B6E" w:rsidRPr="0023589C" w:rsidRDefault="00976F97" w:rsidP="001A3D25">
      <w:pPr>
        <w:shd w:val="clear" w:color="auto" w:fill="FFFFFF"/>
        <w:rPr>
          <w:b/>
          <w:sz w:val="28"/>
          <w:szCs w:val="28"/>
        </w:rPr>
      </w:pPr>
      <w:r w:rsidRPr="0023589C">
        <w:rPr>
          <w:sz w:val="28"/>
          <w:szCs w:val="28"/>
        </w:rPr>
        <w:t xml:space="preserve">  </w:t>
      </w:r>
      <w:r w:rsidR="00E03792" w:rsidRPr="0023589C">
        <w:rPr>
          <w:sz w:val="28"/>
          <w:szCs w:val="28"/>
        </w:rPr>
        <w:tab/>
      </w:r>
      <w:r w:rsidRPr="0023589C">
        <w:rPr>
          <w:sz w:val="28"/>
          <w:szCs w:val="28"/>
        </w:rPr>
        <w:t xml:space="preserve"> </w:t>
      </w:r>
      <w:r w:rsidRPr="0023589C">
        <w:rPr>
          <w:b/>
          <w:sz w:val="28"/>
          <w:szCs w:val="28"/>
        </w:rPr>
        <w:t>Inwestor:</w:t>
      </w:r>
      <w:r w:rsidRPr="0023589C">
        <w:rPr>
          <w:sz w:val="28"/>
          <w:szCs w:val="28"/>
        </w:rPr>
        <w:t xml:space="preserve"> </w:t>
      </w:r>
      <w:r w:rsidR="00E03792" w:rsidRPr="0023589C">
        <w:rPr>
          <w:sz w:val="28"/>
          <w:szCs w:val="28"/>
        </w:rPr>
        <w:t>Gmina Lelis, ul. Szkolna 37, 07-402 Lelis</w:t>
      </w:r>
      <w:r w:rsidR="001A3D25" w:rsidRPr="0023589C">
        <w:rPr>
          <w:sz w:val="28"/>
          <w:szCs w:val="28"/>
        </w:rPr>
        <w:br/>
      </w:r>
      <w:r w:rsidR="001A3D25" w:rsidRPr="0023589C">
        <w:rPr>
          <w:rFonts w:ascii="Arial" w:hAnsi="Arial" w:cs="Arial"/>
          <w:sz w:val="16"/>
          <w:szCs w:val="16"/>
        </w:rPr>
        <w:t xml:space="preserve"> </w:t>
      </w:r>
      <w:r w:rsidR="001A3D25" w:rsidRPr="0023589C">
        <w:rPr>
          <w:rFonts w:ascii="Arial" w:hAnsi="Arial" w:cs="Arial"/>
          <w:sz w:val="16"/>
          <w:szCs w:val="16"/>
        </w:rPr>
        <w:br/>
      </w:r>
      <w:r w:rsidRPr="0023589C">
        <w:rPr>
          <w:sz w:val="28"/>
          <w:szCs w:val="28"/>
        </w:rPr>
        <w:t xml:space="preserve">   </w:t>
      </w:r>
      <w:r w:rsidR="00E03792" w:rsidRPr="0023589C">
        <w:rPr>
          <w:sz w:val="28"/>
          <w:szCs w:val="28"/>
        </w:rPr>
        <w:tab/>
      </w:r>
      <w:r w:rsidRPr="0023589C">
        <w:rPr>
          <w:b/>
          <w:sz w:val="28"/>
          <w:szCs w:val="28"/>
        </w:rPr>
        <w:t>Adres  inwestycji:</w:t>
      </w:r>
      <w:r w:rsidR="00FE46BF" w:rsidRPr="0023589C">
        <w:rPr>
          <w:sz w:val="28"/>
          <w:szCs w:val="28"/>
        </w:rPr>
        <w:t xml:space="preserve"> </w:t>
      </w:r>
      <w:r w:rsidR="00DA34A8" w:rsidRPr="0023589C">
        <w:rPr>
          <w:b/>
          <w:sz w:val="28"/>
          <w:szCs w:val="28"/>
        </w:rPr>
        <w:t>BIAŁOBIEL</w:t>
      </w:r>
      <w:r w:rsidR="00E03792" w:rsidRPr="0023589C">
        <w:rPr>
          <w:b/>
          <w:sz w:val="28"/>
          <w:szCs w:val="28"/>
        </w:rPr>
        <w:t xml:space="preserve">, </w:t>
      </w:r>
      <w:r w:rsidR="00385B6E" w:rsidRPr="0023589C">
        <w:rPr>
          <w:b/>
          <w:sz w:val="28"/>
          <w:szCs w:val="28"/>
        </w:rPr>
        <w:t>działka Nr 201/14</w:t>
      </w:r>
    </w:p>
    <w:p w:rsidR="00E03792" w:rsidRPr="0023589C" w:rsidRDefault="00385B6E" w:rsidP="00385B6E">
      <w:pPr>
        <w:shd w:val="clear" w:color="auto" w:fill="FFFFFF"/>
        <w:ind w:left="2124" w:firstLine="708"/>
        <w:rPr>
          <w:sz w:val="28"/>
          <w:szCs w:val="28"/>
        </w:rPr>
      </w:pPr>
      <w:r w:rsidRPr="0023589C">
        <w:rPr>
          <w:b/>
          <w:sz w:val="28"/>
          <w:szCs w:val="28"/>
        </w:rPr>
        <w:t xml:space="preserve"> </w:t>
      </w:r>
      <w:r w:rsidR="00E03792" w:rsidRPr="0023589C">
        <w:rPr>
          <w:b/>
          <w:sz w:val="28"/>
          <w:szCs w:val="28"/>
        </w:rPr>
        <w:t>07-402 Lelis</w:t>
      </w:r>
    </w:p>
    <w:p w:rsidR="00976F97" w:rsidRPr="0023589C" w:rsidRDefault="00E03792" w:rsidP="001A3D25">
      <w:pPr>
        <w:shd w:val="clear" w:color="auto" w:fill="FFFFFF"/>
        <w:rPr>
          <w:sz w:val="28"/>
          <w:szCs w:val="28"/>
        </w:rPr>
      </w:pPr>
      <w:r w:rsidRPr="0023589C">
        <w:rPr>
          <w:sz w:val="28"/>
          <w:szCs w:val="28"/>
        </w:rPr>
        <w:t xml:space="preserve">                                         </w:t>
      </w:r>
      <w:r w:rsidR="00385B6E" w:rsidRPr="0023589C">
        <w:rPr>
          <w:sz w:val="28"/>
          <w:szCs w:val="28"/>
        </w:rPr>
        <w:t xml:space="preserve">      </w:t>
      </w:r>
    </w:p>
    <w:p w:rsidR="007F6356" w:rsidRPr="0023589C" w:rsidRDefault="007F6356" w:rsidP="007F6356">
      <w:pPr>
        <w:tabs>
          <w:tab w:val="left" w:pos="2410"/>
        </w:tabs>
        <w:rPr>
          <w:sz w:val="28"/>
          <w:szCs w:val="28"/>
        </w:rPr>
      </w:pPr>
    </w:p>
    <w:p w:rsidR="000C19C6" w:rsidRPr="0023589C" w:rsidRDefault="00DA34A8" w:rsidP="00DA34A8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3589C">
        <w:rPr>
          <w:b/>
          <w:sz w:val="28"/>
          <w:szCs w:val="28"/>
          <w:u w:val="single"/>
        </w:rPr>
        <w:t>Podstawa opracowania:</w:t>
      </w:r>
    </w:p>
    <w:p w:rsidR="00DA34A8" w:rsidRPr="0023589C" w:rsidRDefault="00DA34A8" w:rsidP="00DA34A8">
      <w:pPr>
        <w:pStyle w:val="Akapitzlist"/>
        <w:ind w:left="1080"/>
        <w:jc w:val="both"/>
        <w:rPr>
          <w:b/>
          <w:sz w:val="28"/>
          <w:szCs w:val="28"/>
          <w:u w:val="single"/>
        </w:rPr>
      </w:pPr>
    </w:p>
    <w:p w:rsidR="00DA34A8" w:rsidRPr="0023589C" w:rsidRDefault="00DA34A8" w:rsidP="00DA34A8">
      <w:pPr>
        <w:pStyle w:val="Akapitzlist"/>
        <w:ind w:left="1418" w:hanging="338"/>
      </w:pPr>
      <w:r w:rsidRPr="0023589C">
        <w:t>-   Oświadczenie o posiadanym prawie do dysponowania nieruchomością na cele budowlane;</w:t>
      </w:r>
    </w:p>
    <w:p w:rsidR="00DA34A8" w:rsidRPr="0023589C" w:rsidRDefault="00DA34A8" w:rsidP="00DA34A8">
      <w:pPr>
        <w:pStyle w:val="Akapitzlist"/>
        <w:ind w:left="1080"/>
        <w:jc w:val="both"/>
      </w:pPr>
      <w:r w:rsidRPr="0023589C">
        <w:t>-  Mapa do celów projektowych w skali 1:500;</w:t>
      </w:r>
    </w:p>
    <w:p w:rsidR="00DA34A8" w:rsidRPr="0023589C" w:rsidRDefault="00DA34A8" w:rsidP="00DA34A8">
      <w:pPr>
        <w:pStyle w:val="Akapitzlist"/>
        <w:ind w:left="1080"/>
        <w:jc w:val="both"/>
      </w:pPr>
      <w:r w:rsidRPr="0023589C">
        <w:t>-  Przepisy prawa budowlanego i normy budowlane;</w:t>
      </w:r>
    </w:p>
    <w:p w:rsidR="00DA34A8" w:rsidRPr="0023589C" w:rsidRDefault="00DA34A8" w:rsidP="00DA34A8">
      <w:pPr>
        <w:pStyle w:val="Akapitzlist"/>
        <w:ind w:left="1080"/>
        <w:jc w:val="both"/>
      </w:pPr>
      <w:r w:rsidRPr="0023589C">
        <w:t>-  Dokumentacja architektoniczno-budowlana;</w:t>
      </w:r>
    </w:p>
    <w:p w:rsidR="00DA34A8" w:rsidRPr="0023589C" w:rsidRDefault="00DA34A8" w:rsidP="00DA34A8">
      <w:pPr>
        <w:pStyle w:val="Akapitzlist"/>
        <w:ind w:left="1080"/>
        <w:jc w:val="both"/>
      </w:pPr>
      <w:r w:rsidRPr="0023589C">
        <w:t>-  Ustalenia i uzgodnienia z inwestorem.</w:t>
      </w:r>
    </w:p>
    <w:p w:rsidR="00D27FE8" w:rsidRPr="0023589C" w:rsidRDefault="00D27FE8" w:rsidP="000C19C6">
      <w:pPr>
        <w:jc w:val="both"/>
        <w:rPr>
          <w:sz w:val="28"/>
          <w:szCs w:val="28"/>
        </w:rPr>
      </w:pPr>
    </w:p>
    <w:p w:rsidR="000C19C6" w:rsidRPr="0023589C" w:rsidRDefault="00A300D2" w:rsidP="00E03792">
      <w:pPr>
        <w:pStyle w:val="Tekstpodstawowywcity"/>
        <w:numPr>
          <w:ilvl w:val="0"/>
          <w:numId w:val="5"/>
        </w:numPr>
        <w:jc w:val="both"/>
        <w:rPr>
          <w:b/>
          <w:bCs/>
          <w:sz w:val="26"/>
          <w:szCs w:val="26"/>
          <w:u w:val="single"/>
        </w:rPr>
      </w:pPr>
      <w:r w:rsidRPr="0023589C">
        <w:rPr>
          <w:b/>
          <w:bCs/>
          <w:sz w:val="26"/>
          <w:szCs w:val="26"/>
          <w:u w:val="single"/>
        </w:rPr>
        <w:t>Opis działk</w:t>
      </w:r>
      <w:r w:rsidR="00385B6E" w:rsidRPr="0023589C">
        <w:rPr>
          <w:b/>
          <w:bCs/>
          <w:sz w:val="26"/>
          <w:szCs w:val="26"/>
          <w:u w:val="single"/>
        </w:rPr>
        <w:t>i</w:t>
      </w:r>
      <w:r w:rsidR="007F6356" w:rsidRPr="0023589C">
        <w:rPr>
          <w:b/>
          <w:bCs/>
          <w:sz w:val="26"/>
          <w:szCs w:val="26"/>
          <w:u w:val="single"/>
        </w:rPr>
        <w:t xml:space="preserve"> i planowanej inwestycji</w:t>
      </w:r>
      <w:r w:rsidR="000C19C6" w:rsidRPr="0023589C">
        <w:rPr>
          <w:b/>
          <w:bCs/>
          <w:sz w:val="26"/>
          <w:szCs w:val="26"/>
          <w:u w:val="single"/>
        </w:rPr>
        <w:t>:</w:t>
      </w:r>
    </w:p>
    <w:p w:rsidR="000C19C6" w:rsidRPr="0023589C" w:rsidRDefault="000C19C6" w:rsidP="000C19C6">
      <w:pPr>
        <w:pStyle w:val="Tekstpodstawowywcity"/>
        <w:ind w:left="0" w:firstLine="0"/>
        <w:jc w:val="both"/>
        <w:rPr>
          <w:b/>
          <w:bCs/>
          <w:sz w:val="26"/>
          <w:szCs w:val="26"/>
          <w:u w:val="single"/>
        </w:rPr>
      </w:pPr>
    </w:p>
    <w:p w:rsidR="00DA34A8" w:rsidRPr="0023589C" w:rsidRDefault="00385B6E" w:rsidP="00A300D2">
      <w:pPr>
        <w:spacing w:before="120"/>
      </w:pPr>
      <w:r w:rsidRPr="0023589C">
        <w:t>Działka</w:t>
      </w:r>
      <w:r w:rsidR="00FE46BF" w:rsidRPr="0023589C">
        <w:t xml:space="preserve"> będąc</w:t>
      </w:r>
      <w:r w:rsidRPr="0023589C">
        <w:t>a</w:t>
      </w:r>
      <w:r w:rsidR="00FE46BF" w:rsidRPr="0023589C">
        <w:t xml:space="preserve"> prz</w:t>
      </w:r>
      <w:r w:rsidR="00A300D2" w:rsidRPr="0023589C">
        <w:t>edmiotem opracowania o numerach</w:t>
      </w:r>
      <w:r w:rsidR="00FE46BF" w:rsidRPr="0023589C">
        <w:t xml:space="preserve"> ewid. </w:t>
      </w:r>
      <w:r w:rsidR="00DA34A8" w:rsidRPr="0023589C">
        <w:t>201/14</w:t>
      </w:r>
      <w:r w:rsidR="00A300D2" w:rsidRPr="0023589C">
        <w:t xml:space="preserve"> p</w:t>
      </w:r>
      <w:r w:rsidR="00FE46BF" w:rsidRPr="0023589C">
        <w:t>ołożon</w:t>
      </w:r>
      <w:r w:rsidR="00DA34A8" w:rsidRPr="0023589C">
        <w:t>a jest</w:t>
      </w:r>
      <w:r w:rsidR="001A3D25" w:rsidRPr="0023589C">
        <w:t xml:space="preserve"> </w:t>
      </w:r>
      <w:r w:rsidR="00DA34A8" w:rsidRPr="0023589C">
        <w:t>przy ul. Ostrołęckiej</w:t>
      </w:r>
      <w:r w:rsidR="00A300D2" w:rsidRPr="0023589C">
        <w:t xml:space="preserve"> </w:t>
      </w:r>
      <w:r w:rsidR="001A3D25" w:rsidRPr="0023589C">
        <w:t xml:space="preserve">w </w:t>
      </w:r>
      <w:r w:rsidR="00A300D2" w:rsidRPr="0023589C">
        <w:t xml:space="preserve">miejscowości </w:t>
      </w:r>
      <w:r w:rsidR="00DA34A8" w:rsidRPr="0023589C">
        <w:t>Białobiel, gmina Lelis</w:t>
      </w:r>
      <w:r w:rsidR="00A300D2" w:rsidRPr="0023589C">
        <w:t xml:space="preserve">. </w:t>
      </w:r>
      <w:r w:rsidR="006405E0" w:rsidRPr="0023589C">
        <w:t xml:space="preserve">Obszar opracowania zajmuję powierzchnię 1161m². </w:t>
      </w:r>
      <w:r w:rsidR="007F6356" w:rsidRPr="0023589C">
        <w:t>W projekcie zagospodarowania ujęto rozwiązania dotyczące</w:t>
      </w:r>
      <w:r w:rsidR="00DA34A8" w:rsidRPr="0023589C">
        <w:t>:</w:t>
      </w:r>
    </w:p>
    <w:p w:rsidR="00DA34A8" w:rsidRPr="0023589C" w:rsidRDefault="00DA34A8" w:rsidP="00A300D2">
      <w:pPr>
        <w:spacing w:before="120"/>
      </w:pPr>
      <w:r w:rsidRPr="0023589C">
        <w:t>- ciągów pieszych w postaci</w:t>
      </w:r>
      <w:r w:rsidR="00A300D2" w:rsidRPr="0023589C">
        <w:t xml:space="preserve"> </w:t>
      </w:r>
      <w:r w:rsidRPr="0023589C">
        <w:t>alejek i chodnik</w:t>
      </w:r>
      <w:r w:rsidR="002211AE" w:rsidRPr="0023589C">
        <w:t>ów z barwionej kostki brukowej;</w:t>
      </w:r>
      <w:r w:rsidR="00A300D2" w:rsidRPr="0023589C">
        <w:t xml:space="preserve"> </w:t>
      </w:r>
    </w:p>
    <w:p w:rsidR="00DA34A8" w:rsidRPr="0023589C" w:rsidRDefault="00DA34A8" w:rsidP="002211AE">
      <w:pPr>
        <w:spacing w:before="120"/>
        <w:ind w:left="142" w:hanging="142"/>
      </w:pPr>
      <w:r w:rsidRPr="0023589C">
        <w:t xml:space="preserve">- </w:t>
      </w:r>
      <w:r w:rsidR="002211AE" w:rsidRPr="0023589C">
        <w:t>usytuowania głównych elementów programowych skweru (plac zabaw, siłownia zewnętrzna);</w:t>
      </w:r>
    </w:p>
    <w:p w:rsidR="002211AE" w:rsidRPr="0023589C" w:rsidRDefault="002211AE" w:rsidP="002211AE">
      <w:pPr>
        <w:spacing w:before="120"/>
        <w:ind w:left="142" w:hanging="142"/>
      </w:pPr>
      <w:r w:rsidRPr="0023589C">
        <w:t xml:space="preserve">- rozmieszczenia pozostałych elementów małej architektury (ławek, latarni, koszy na śmieci, słupa ogłoszeniowego, słupków parkingowych i palisady) </w:t>
      </w:r>
    </w:p>
    <w:p w:rsidR="000D37C9" w:rsidRPr="0023589C" w:rsidRDefault="000D37C9" w:rsidP="000D37C9">
      <w:pPr>
        <w:spacing w:before="120"/>
      </w:pPr>
      <w:r w:rsidRPr="0023589C">
        <w:t xml:space="preserve">- </w:t>
      </w:r>
      <w:r w:rsidR="00A300D2" w:rsidRPr="0023589C">
        <w:t>projektowanych nasadzeń drzew i krzewów</w:t>
      </w:r>
      <w:r w:rsidRPr="0023589C">
        <w:t xml:space="preserve"> ozdobnych</w:t>
      </w:r>
      <w:r w:rsidR="00A300D2" w:rsidRPr="0023589C">
        <w:t>.</w:t>
      </w:r>
    </w:p>
    <w:p w:rsidR="003D2B43" w:rsidRPr="0023589C" w:rsidRDefault="000D37C9" w:rsidP="000D37C9">
      <w:pPr>
        <w:spacing w:before="120"/>
      </w:pPr>
      <w:r w:rsidRPr="0023589C">
        <w:t>Teren</w:t>
      </w:r>
      <w:r w:rsidR="00073C2E" w:rsidRPr="0023589C">
        <w:t xml:space="preserve"> będący przedmiotem opracowania</w:t>
      </w:r>
      <w:r w:rsidR="002822BF" w:rsidRPr="0023589C">
        <w:t xml:space="preserve"> </w:t>
      </w:r>
      <w:r w:rsidRPr="0023589C">
        <w:t xml:space="preserve">jest płaski i nie został dotychczas zagospodarowany. </w:t>
      </w:r>
      <w:r w:rsidR="004C16F3" w:rsidRPr="0023589C">
        <w:t>Wykazana na mapie do celów projektowych jezdnia gruntowa biegnąca w kierunku północno</w:t>
      </w:r>
      <w:r w:rsidR="001D0E23" w:rsidRPr="0023589C">
        <w:t>-południowym</w:t>
      </w:r>
      <w:r w:rsidR="004C16F3" w:rsidRPr="0023589C">
        <w:t xml:space="preserve"> w</w:t>
      </w:r>
      <w:r w:rsidR="001D0E23" w:rsidRPr="0023589C">
        <w:t>e</w:t>
      </w:r>
      <w:r w:rsidR="004C16F3" w:rsidRPr="0023589C">
        <w:t xml:space="preserve"> wschodniej </w:t>
      </w:r>
      <w:r w:rsidR="001D0E23" w:rsidRPr="0023589C">
        <w:t>części</w:t>
      </w:r>
      <w:r w:rsidR="004C16F3" w:rsidRPr="0023589C">
        <w:t xml:space="preserve"> działki</w:t>
      </w:r>
      <w:r w:rsidR="001D0E23" w:rsidRPr="0023589C">
        <w:t xml:space="preserve"> ma charakter  nieformalnego „skrótu drogowego”.  </w:t>
      </w:r>
      <w:r w:rsidRPr="0023589C">
        <w:t>Wzdłuż wschodniej k</w:t>
      </w:r>
      <w:r w:rsidR="001D0E23" w:rsidRPr="0023589C">
        <w:t>r</w:t>
      </w:r>
      <w:r w:rsidRPr="0023589C">
        <w:t>awędzi dzi</w:t>
      </w:r>
      <w:r w:rsidR="001D0E23" w:rsidRPr="0023589C">
        <w:t>a</w:t>
      </w:r>
      <w:r w:rsidRPr="0023589C">
        <w:t xml:space="preserve">łki biegnie rów melioracyjny, który został uprzednio wymodelowany i przeznaczony jest do adaptacji. </w:t>
      </w:r>
      <w:r w:rsidR="004C16F3" w:rsidRPr="0023589C">
        <w:t>Ze względu na istniejący rów melioracyjny zakres opracowani został pomniejszony w stosunku do granicy działki o szerokość rowu. W północno</w:t>
      </w:r>
      <w:r w:rsidR="001D0E23" w:rsidRPr="0023589C">
        <w:t>-</w:t>
      </w:r>
      <w:r w:rsidR="004C16F3" w:rsidRPr="0023589C">
        <w:t xml:space="preserve">wschodnim rogu działki </w:t>
      </w:r>
      <w:r w:rsidR="001D0E23" w:rsidRPr="0023589C">
        <w:t>usytuowany jest</w:t>
      </w:r>
      <w:r w:rsidR="004C16F3" w:rsidRPr="0023589C">
        <w:t xml:space="preserve"> przystanek autobusowy, który również znajduje się na obszarze działki pominięty</w:t>
      </w:r>
      <w:r w:rsidR="001D0E23" w:rsidRPr="0023589C">
        <w:t>m w opracowaniu. Nad południowo-</w:t>
      </w:r>
      <w:r w:rsidR="004C16F3" w:rsidRPr="0023589C">
        <w:t xml:space="preserve">wschodnią częścią działki biegnie linia wysokiego napięcia, przez co wskazane </w:t>
      </w:r>
      <w:r w:rsidR="004C16F3" w:rsidRPr="0023589C">
        <w:lastRenderedPageBreak/>
        <w:t>jest stosowanie tylko zieleni niskiej w tej części omawianego terenu. Ponad to n</w:t>
      </w:r>
      <w:r w:rsidRPr="0023589C">
        <w:t xml:space="preserve">ie występuje tu żadna zabudowa  ani elementy na trwałe połączone z gruntem. </w:t>
      </w:r>
      <w:r w:rsidR="001D0E23" w:rsidRPr="0023589C">
        <w:t>Cały teren pokryty nawierzchnią trawiastą o składzie gatunkowym charakterystycznym dla regionu.</w:t>
      </w:r>
    </w:p>
    <w:p w:rsidR="00976F97" w:rsidRPr="0023589C" w:rsidRDefault="00976F97" w:rsidP="00A300D2">
      <w:pPr>
        <w:spacing w:before="120"/>
      </w:pPr>
      <w:r w:rsidRPr="0023589C">
        <w:t xml:space="preserve">Planowana inwestycja zaliczana jest do przedsięwzięć, które nie oddziałują negatywnie na środowisko. </w:t>
      </w:r>
    </w:p>
    <w:p w:rsidR="005524A4" w:rsidRPr="0023589C" w:rsidRDefault="005524A4" w:rsidP="00A300D2">
      <w:pPr>
        <w:spacing w:before="120"/>
        <w:rPr>
          <w:sz w:val="26"/>
          <w:szCs w:val="26"/>
        </w:rPr>
      </w:pPr>
    </w:p>
    <w:p w:rsidR="00FE46BF" w:rsidRPr="0023589C" w:rsidRDefault="005524A4" w:rsidP="000C19C6">
      <w:pPr>
        <w:pStyle w:val="Tekstpodstawowywcity"/>
        <w:ind w:left="540" w:firstLine="0"/>
        <w:jc w:val="both"/>
        <w:rPr>
          <w:b/>
          <w:sz w:val="26"/>
          <w:szCs w:val="26"/>
          <w:u w:val="single"/>
        </w:rPr>
      </w:pPr>
      <w:r w:rsidRPr="0023589C">
        <w:rPr>
          <w:b/>
          <w:sz w:val="26"/>
          <w:szCs w:val="26"/>
          <w:u w:val="single"/>
        </w:rPr>
        <w:t>Bilans terenu:</w:t>
      </w:r>
    </w:p>
    <w:p w:rsidR="006405E0" w:rsidRPr="0023589C" w:rsidRDefault="006405E0" w:rsidP="006405E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6405E0" w:rsidRPr="0023589C" w:rsidRDefault="006405E0" w:rsidP="006405E0">
      <w:pPr>
        <w:autoSpaceDE w:val="0"/>
        <w:autoSpaceDN w:val="0"/>
        <w:adjustRightInd w:val="0"/>
        <w:ind w:left="567"/>
      </w:pPr>
      <w:r w:rsidRPr="0023589C">
        <w:t>- powierzchnia alejek i chodników  296m²</w:t>
      </w:r>
    </w:p>
    <w:p w:rsidR="006405E0" w:rsidRPr="0023589C" w:rsidRDefault="006405E0" w:rsidP="006405E0">
      <w:pPr>
        <w:autoSpaceDE w:val="0"/>
        <w:autoSpaceDN w:val="0"/>
        <w:adjustRightInd w:val="0"/>
        <w:ind w:left="567"/>
      </w:pPr>
      <w:r w:rsidRPr="0023589C">
        <w:t>- powierzchnia biologicznie czynna 865m²</w:t>
      </w:r>
    </w:p>
    <w:p w:rsidR="006405E0" w:rsidRPr="0023589C" w:rsidRDefault="006405E0" w:rsidP="006405E0">
      <w:pPr>
        <w:autoSpaceDE w:val="0"/>
        <w:autoSpaceDN w:val="0"/>
        <w:adjustRightInd w:val="0"/>
        <w:ind w:left="567"/>
      </w:pPr>
      <w:r w:rsidRPr="0023589C">
        <w:t xml:space="preserve">      w tym:</w:t>
      </w:r>
    </w:p>
    <w:p w:rsidR="006405E0" w:rsidRPr="0023589C" w:rsidRDefault="006405E0" w:rsidP="006405E0">
      <w:pPr>
        <w:autoSpaceDE w:val="0"/>
        <w:autoSpaceDN w:val="0"/>
        <w:adjustRightInd w:val="0"/>
        <w:ind w:left="567"/>
      </w:pPr>
      <w:r w:rsidRPr="0023589C">
        <w:t xml:space="preserve">         - zwarte nasadzenia - 255m²</w:t>
      </w:r>
    </w:p>
    <w:p w:rsidR="006405E0" w:rsidRPr="0023589C" w:rsidRDefault="006405E0" w:rsidP="006405E0">
      <w:pPr>
        <w:autoSpaceDE w:val="0"/>
        <w:autoSpaceDN w:val="0"/>
        <w:adjustRightInd w:val="0"/>
        <w:ind w:left="567"/>
      </w:pPr>
      <w:r w:rsidRPr="0023589C">
        <w:t xml:space="preserve">          -trawniki - 610m²</w:t>
      </w:r>
    </w:p>
    <w:p w:rsidR="00D71BB0" w:rsidRPr="0023589C" w:rsidRDefault="00D71BB0" w:rsidP="003229DE">
      <w:pPr>
        <w:pStyle w:val="Tekstpodstawowy2"/>
        <w:rPr>
          <w:sz w:val="26"/>
          <w:szCs w:val="26"/>
        </w:rPr>
      </w:pPr>
    </w:p>
    <w:p w:rsidR="00D71BB0" w:rsidRPr="0023589C" w:rsidRDefault="00D71BB0" w:rsidP="003229DE">
      <w:pPr>
        <w:pStyle w:val="Tekstpodstawowy2"/>
        <w:rPr>
          <w:sz w:val="26"/>
          <w:szCs w:val="26"/>
        </w:rPr>
      </w:pPr>
    </w:p>
    <w:p w:rsidR="003229DE" w:rsidRPr="0023589C" w:rsidRDefault="003B733F" w:rsidP="003B733F">
      <w:pPr>
        <w:pStyle w:val="Tekstpodstawowy2"/>
        <w:numPr>
          <w:ilvl w:val="0"/>
          <w:numId w:val="5"/>
        </w:numPr>
        <w:rPr>
          <w:sz w:val="26"/>
          <w:szCs w:val="26"/>
        </w:rPr>
      </w:pPr>
      <w:r w:rsidRPr="0023589C">
        <w:rPr>
          <w:sz w:val="26"/>
          <w:szCs w:val="26"/>
        </w:rPr>
        <w:t>Inwentaryzacja:</w:t>
      </w:r>
    </w:p>
    <w:p w:rsidR="003229DE" w:rsidRPr="0023589C" w:rsidRDefault="003229DE" w:rsidP="003229DE">
      <w:pPr>
        <w:pStyle w:val="Tekstpodstawowy2"/>
        <w:rPr>
          <w:b w:val="0"/>
          <w:sz w:val="26"/>
          <w:szCs w:val="26"/>
          <w:u w:val="none"/>
        </w:rPr>
      </w:pPr>
    </w:p>
    <w:p w:rsidR="00246F17" w:rsidRPr="0023589C" w:rsidRDefault="00470D34" w:rsidP="00246F17">
      <w:pPr>
        <w:spacing w:before="120"/>
      </w:pPr>
      <w:r w:rsidRPr="0023589C">
        <w:rPr>
          <w:sz w:val="26"/>
          <w:szCs w:val="26"/>
        </w:rPr>
        <w:t xml:space="preserve"> </w:t>
      </w:r>
      <w:r w:rsidR="00246F17" w:rsidRPr="0023589C">
        <w:t>Teren będący przedmiotem opracowania  nie został dotychczas zagospodarowany. We wschodniej części działki znajduje się jezdnia gruntowa biegnąca w kierunku północno-południowym, która  ma charakter  nieformalnego „skrótu drogowego”.   Wzdłuż wschodniej krawędzi działki biegnie rów melioracyjny, który został uprzednio wymodelowany i przeznaczony jest do adaptacji. W północno-wschodnim rogu działki usytuowany jest przystanek autobusowy. Nad południowo-wschodnią częścią działki biegnie linia wysokiego napięcia. Ponad to nie występuje tu żadna zabudowa  ani elementy na trwałe połączone z gruntem. Nie występują tu żadne drzewa ani krzewy. Cały teren pokryty nawierzchnią trawiastą o składzie gatunkowym charakterystycznym dla regionu.</w:t>
      </w:r>
    </w:p>
    <w:p w:rsidR="00F5521C" w:rsidRPr="0023589C" w:rsidRDefault="00F5521C" w:rsidP="00470D34"/>
    <w:p w:rsidR="00DC794B" w:rsidRPr="0023589C" w:rsidRDefault="00DC794B" w:rsidP="00470D34">
      <w:pPr>
        <w:rPr>
          <w:u w:val="single"/>
        </w:rPr>
      </w:pPr>
      <w:r w:rsidRPr="0023589C">
        <w:rPr>
          <w:u w:val="single"/>
        </w:rPr>
        <w:t>Warunki gruntowo-wodne:</w:t>
      </w:r>
    </w:p>
    <w:p w:rsidR="00DC794B" w:rsidRPr="0023589C" w:rsidRDefault="00DC794B" w:rsidP="00DC794B">
      <w:pPr>
        <w:ind w:left="709" w:hanging="709"/>
      </w:pPr>
      <w:r w:rsidRPr="0023589C">
        <w:tab/>
        <w:t xml:space="preserve">Na omawianym terenie występują grunty jednorodne, średniozagęszczone piaski i twardoplastyczne gliny zalegające na pisakach gliniastych. </w:t>
      </w:r>
    </w:p>
    <w:p w:rsidR="00F97836" w:rsidRPr="0023589C" w:rsidRDefault="00F97836" w:rsidP="00F5521C">
      <w:pPr>
        <w:ind w:left="567"/>
      </w:pPr>
    </w:p>
    <w:p w:rsidR="00DC794B" w:rsidRPr="0023589C" w:rsidRDefault="00DC794B" w:rsidP="00F5521C">
      <w:pPr>
        <w:ind w:left="567"/>
        <w:rPr>
          <w:sz w:val="26"/>
          <w:szCs w:val="26"/>
        </w:rPr>
      </w:pPr>
    </w:p>
    <w:p w:rsidR="003D2B43" w:rsidRPr="0023589C" w:rsidRDefault="003D2B43" w:rsidP="003D2B43">
      <w:pPr>
        <w:pStyle w:val="Tekstpodstawowy2"/>
        <w:numPr>
          <w:ilvl w:val="0"/>
          <w:numId w:val="5"/>
        </w:numPr>
        <w:rPr>
          <w:sz w:val="26"/>
          <w:szCs w:val="26"/>
        </w:rPr>
      </w:pPr>
      <w:r w:rsidRPr="0023589C">
        <w:rPr>
          <w:sz w:val="26"/>
          <w:szCs w:val="26"/>
        </w:rPr>
        <w:t xml:space="preserve">Koncepcja zagospodarowania </w:t>
      </w:r>
      <w:r w:rsidR="00525161" w:rsidRPr="0023589C">
        <w:rPr>
          <w:sz w:val="26"/>
          <w:szCs w:val="26"/>
        </w:rPr>
        <w:t>skwer</w:t>
      </w:r>
      <w:r w:rsidR="00DB23E1" w:rsidRPr="0023589C">
        <w:rPr>
          <w:sz w:val="26"/>
          <w:szCs w:val="26"/>
        </w:rPr>
        <w:t>u</w:t>
      </w:r>
      <w:r w:rsidRPr="0023589C">
        <w:rPr>
          <w:sz w:val="26"/>
          <w:szCs w:val="26"/>
        </w:rPr>
        <w:t>:</w:t>
      </w:r>
    </w:p>
    <w:p w:rsidR="003D2B43" w:rsidRPr="0023589C" w:rsidRDefault="003D2B43" w:rsidP="00F5521C">
      <w:pPr>
        <w:ind w:left="567"/>
        <w:rPr>
          <w:sz w:val="26"/>
          <w:szCs w:val="26"/>
        </w:rPr>
      </w:pPr>
    </w:p>
    <w:p w:rsidR="00536A7C" w:rsidRPr="0023589C" w:rsidRDefault="00525161" w:rsidP="003D2B43">
      <w:pPr>
        <w:pStyle w:val="Tekstpodstawowy2"/>
        <w:ind w:left="1065" w:hanging="498"/>
        <w:jc w:val="left"/>
        <w:rPr>
          <w:b w:val="0"/>
          <w:u w:val="none"/>
        </w:rPr>
      </w:pPr>
      <w:r w:rsidRPr="0023589C">
        <w:rPr>
          <w:b w:val="0"/>
          <w:u w:val="none"/>
        </w:rPr>
        <w:t>Główne założenia projektowe:</w:t>
      </w:r>
    </w:p>
    <w:p w:rsidR="00246F17" w:rsidRPr="0023589C" w:rsidRDefault="00626E20" w:rsidP="00626E20">
      <w:pPr>
        <w:pStyle w:val="Tekstpodstawowy2"/>
        <w:ind w:left="709" w:hanging="142"/>
        <w:jc w:val="left"/>
        <w:rPr>
          <w:b w:val="0"/>
          <w:u w:val="none"/>
        </w:rPr>
      </w:pPr>
      <w:r w:rsidRPr="0023589C">
        <w:rPr>
          <w:b w:val="0"/>
          <w:u w:val="none"/>
        </w:rPr>
        <w:t>-</w:t>
      </w:r>
      <w:r w:rsidR="00246F17" w:rsidRPr="0023589C">
        <w:rPr>
          <w:b w:val="0"/>
          <w:u w:val="none"/>
        </w:rPr>
        <w:t xml:space="preserve"> usytuowanie głównych elementów programowych (plac zabaw, siłownia zewnętrzna) w sposób bezpieczny i praktyczny;</w:t>
      </w:r>
    </w:p>
    <w:p w:rsidR="00246F17" w:rsidRPr="0023589C" w:rsidRDefault="00246F17" w:rsidP="00626E20">
      <w:pPr>
        <w:pStyle w:val="Tekstpodstawowy2"/>
        <w:ind w:left="709" w:hanging="142"/>
        <w:jc w:val="left"/>
        <w:rPr>
          <w:b w:val="0"/>
          <w:u w:val="none"/>
        </w:rPr>
      </w:pPr>
      <w:r w:rsidRPr="0023589C">
        <w:rPr>
          <w:b w:val="0"/>
          <w:u w:val="none"/>
        </w:rPr>
        <w:t xml:space="preserve">- </w:t>
      </w:r>
      <w:r w:rsidR="005524A4" w:rsidRPr="0023589C">
        <w:rPr>
          <w:b w:val="0"/>
          <w:u w:val="none"/>
        </w:rPr>
        <w:t>zaprojektowanie dogodnej komunikacji;</w:t>
      </w:r>
    </w:p>
    <w:p w:rsidR="00626E20" w:rsidRPr="0023589C" w:rsidRDefault="00246F17" w:rsidP="00626E20">
      <w:pPr>
        <w:pStyle w:val="Tekstpodstawowy2"/>
        <w:ind w:left="709" w:hanging="142"/>
        <w:jc w:val="left"/>
        <w:rPr>
          <w:b w:val="0"/>
          <w:u w:val="none"/>
        </w:rPr>
      </w:pPr>
      <w:r w:rsidRPr="0023589C">
        <w:rPr>
          <w:b w:val="0"/>
          <w:u w:val="none"/>
        </w:rPr>
        <w:t xml:space="preserve">- </w:t>
      </w:r>
      <w:r w:rsidR="00626E20" w:rsidRPr="0023589C">
        <w:rPr>
          <w:b w:val="0"/>
          <w:u w:val="none"/>
        </w:rPr>
        <w:t>zachowanie konwencji skweru;</w:t>
      </w:r>
    </w:p>
    <w:p w:rsidR="00923972" w:rsidRPr="0023589C" w:rsidRDefault="00923972" w:rsidP="003D2B43">
      <w:pPr>
        <w:pStyle w:val="Tekstpodstawowy2"/>
        <w:ind w:left="1065" w:hanging="498"/>
        <w:jc w:val="left"/>
        <w:rPr>
          <w:b w:val="0"/>
          <w:u w:val="none"/>
        </w:rPr>
      </w:pPr>
      <w:r w:rsidRPr="0023589C">
        <w:rPr>
          <w:b w:val="0"/>
          <w:u w:val="none"/>
        </w:rPr>
        <w:t>- podwyższenie walorów estetycznych terenu;</w:t>
      </w:r>
    </w:p>
    <w:p w:rsidR="00923972" w:rsidRPr="0023589C" w:rsidRDefault="00923972" w:rsidP="00626E20">
      <w:pPr>
        <w:pStyle w:val="Tekstpodstawowy2"/>
        <w:ind w:left="709" w:hanging="142"/>
        <w:jc w:val="left"/>
        <w:rPr>
          <w:b w:val="0"/>
          <w:sz w:val="26"/>
          <w:szCs w:val="26"/>
          <w:u w:val="none"/>
        </w:rPr>
      </w:pPr>
      <w:r w:rsidRPr="0023589C">
        <w:rPr>
          <w:b w:val="0"/>
          <w:u w:val="none"/>
        </w:rPr>
        <w:t xml:space="preserve">- </w:t>
      </w:r>
      <w:r w:rsidR="00626E20" w:rsidRPr="0023589C">
        <w:rPr>
          <w:b w:val="0"/>
          <w:u w:val="none"/>
        </w:rPr>
        <w:t>zaprojektowanie zwartych nasadzeń w sposób uniemożliwiających tworzenie „przedeptów</w:t>
      </w:r>
      <w:r w:rsidR="00626E20" w:rsidRPr="0023589C">
        <w:rPr>
          <w:b w:val="0"/>
          <w:sz w:val="26"/>
          <w:szCs w:val="26"/>
          <w:u w:val="none"/>
        </w:rPr>
        <w:t xml:space="preserve">” </w:t>
      </w:r>
    </w:p>
    <w:p w:rsidR="00F97836" w:rsidRPr="0023589C" w:rsidRDefault="00B72575" w:rsidP="003229DE">
      <w:pPr>
        <w:pStyle w:val="Tekstpodstawowy2"/>
        <w:rPr>
          <w:b w:val="0"/>
          <w:sz w:val="26"/>
          <w:szCs w:val="26"/>
          <w:u w:val="none"/>
        </w:rPr>
      </w:pPr>
      <w:r w:rsidRPr="0023589C">
        <w:rPr>
          <w:b w:val="0"/>
          <w:sz w:val="26"/>
          <w:szCs w:val="26"/>
          <w:u w:val="none"/>
        </w:rPr>
        <w:t xml:space="preserve">     </w:t>
      </w:r>
    </w:p>
    <w:p w:rsidR="00DC794B" w:rsidRPr="0023589C" w:rsidRDefault="00DC794B" w:rsidP="003229DE">
      <w:pPr>
        <w:pStyle w:val="Tekstpodstawowy2"/>
        <w:rPr>
          <w:b w:val="0"/>
          <w:sz w:val="26"/>
          <w:szCs w:val="26"/>
          <w:u w:val="none"/>
        </w:rPr>
      </w:pPr>
    </w:p>
    <w:p w:rsidR="00D71BB0" w:rsidRPr="0023589C" w:rsidRDefault="00D71BB0" w:rsidP="003229DE">
      <w:pPr>
        <w:pStyle w:val="Tekstpodstawowy2"/>
        <w:rPr>
          <w:b w:val="0"/>
          <w:sz w:val="26"/>
          <w:szCs w:val="26"/>
          <w:u w:val="none"/>
        </w:rPr>
      </w:pPr>
    </w:p>
    <w:p w:rsidR="006405E0" w:rsidRPr="0023589C" w:rsidRDefault="006405E0" w:rsidP="003229DE">
      <w:pPr>
        <w:pStyle w:val="Tekstpodstawowy2"/>
        <w:rPr>
          <w:b w:val="0"/>
          <w:sz w:val="26"/>
          <w:szCs w:val="26"/>
          <w:u w:val="none"/>
        </w:rPr>
      </w:pPr>
    </w:p>
    <w:p w:rsidR="00D71BB0" w:rsidRPr="0023589C" w:rsidRDefault="00D71BB0" w:rsidP="003229DE">
      <w:pPr>
        <w:pStyle w:val="Tekstpodstawowy2"/>
        <w:rPr>
          <w:b w:val="0"/>
          <w:sz w:val="26"/>
          <w:szCs w:val="26"/>
          <w:u w:val="none"/>
        </w:rPr>
      </w:pPr>
    </w:p>
    <w:p w:rsidR="00D71BB0" w:rsidRPr="0023589C" w:rsidRDefault="00D71BB0" w:rsidP="003229DE">
      <w:pPr>
        <w:pStyle w:val="Tekstpodstawowy2"/>
        <w:rPr>
          <w:b w:val="0"/>
          <w:sz w:val="26"/>
          <w:szCs w:val="26"/>
          <w:u w:val="none"/>
        </w:rPr>
      </w:pPr>
    </w:p>
    <w:p w:rsidR="005524A4" w:rsidRPr="0023589C" w:rsidRDefault="00B5129C" w:rsidP="00B5129C">
      <w:pPr>
        <w:pStyle w:val="Tekstpodstawowy2"/>
        <w:numPr>
          <w:ilvl w:val="0"/>
          <w:numId w:val="5"/>
        </w:numPr>
        <w:rPr>
          <w:b w:val="0"/>
          <w:sz w:val="26"/>
          <w:szCs w:val="26"/>
        </w:rPr>
      </w:pPr>
      <w:r w:rsidRPr="0023589C">
        <w:rPr>
          <w:sz w:val="26"/>
          <w:szCs w:val="26"/>
          <w:u w:val="none"/>
        </w:rPr>
        <w:lastRenderedPageBreak/>
        <w:t xml:space="preserve">  </w:t>
      </w:r>
      <w:r w:rsidR="00DC794B" w:rsidRPr="0023589C">
        <w:rPr>
          <w:sz w:val="26"/>
          <w:szCs w:val="26"/>
        </w:rPr>
        <w:t>Opis przyjętych rozwiązań architektoniczno-budowlanych:</w:t>
      </w:r>
      <w:r w:rsidRPr="0023589C">
        <w:rPr>
          <w:sz w:val="26"/>
          <w:szCs w:val="26"/>
        </w:rPr>
        <w:t xml:space="preserve"> </w:t>
      </w:r>
    </w:p>
    <w:p w:rsidR="005524A4" w:rsidRPr="0023589C" w:rsidRDefault="005524A4" w:rsidP="005524A4">
      <w:pPr>
        <w:pStyle w:val="Tekstpodstawowy2"/>
        <w:ind w:left="1080"/>
        <w:rPr>
          <w:b w:val="0"/>
          <w:sz w:val="26"/>
          <w:szCs w:val="26"/>
          <w:u w:val="none"/>
        </w:rPr>
      </w:pPr>
    </w:p>
    <w:p w:rsidR="00DC794B" w:rsidRPr="0023589C" w:rsidRDefault="00DC794B" w:rsidP="00943B71">
      <w:pPr>
        <w:pStyle w:val="Tekstpodstawowy2"/>
        <w:numPr>
          <w:ilvl w:val="0"/>
          <w:numId w:val="6"/>
        </w:numPr>
        <w:tabs>
          <w:tab w:val="left" w:pos="993"/>
        </w:tabs>
        <w:ind w:left="1134"/>
      </w:pPr>
      <w:r w:rsidRPr="0023589C">
        <w:t>NAWIERZCHNIE:</w:t>
      </w:r>
    </w:p>
    <w:p w:rsidR="00943B71" w:rsidRPr="0023589C" w:rsidRDefault="00943B71" w:rsidP="00943B71">
      <w:pPr>
        <w:pStyle w:val="Tekstpodstawowy2"/>
        <w:ind w:left="1440"/>
        <w:rPr>
          <w:b w:val="0"/>
        </w:rPr>
      </w:pPr>
    </w:p>
    <w:p w:rsidR="00DC794B" w:rsidRPr="0023589C" w:rsidRDefault="00DC794B" w:rsidP="00DC794B">
      <w:pPr>
        <w:pStyle w:val="Tekstpodstawowy2"/>
        <w:ind w:left="1440"/>
        <w:rPr>
          <w:b w:val="0"/>
          <w:u w:val="none"/>
        </w:rPr>
      </w:pPr>
      <w:r w:rsidRPr="0023589C">
        <w:rPr>
          <w:b w:val="0"/>
          <w:u w:val="none"/>
        </w:rPr>
        <w:t>Wszystkie ciągi komunikacyjne ujęte w projekcie przeznaczone są dla ruchu pieszego.</w:t>
      </w:r>
    </w:p>
    <w:p w:rsidR="00943B71" w:rsidRPr="0023589C" w:rsidRDefault="00943B71" w:rsidP="00DC794B">
      <w:pPr>
        <w:pStyle w:val="Tekstpodstawowy2"/>
        <w:ind w:left="1440"/>
        <w:rPr>
          <w:b w:val="0"/>
          <w:u w:val="none"/>
        </w:rPr>
      </w:pPr>
    </w:p>
    <w:p w:rsidR="00943B71" w:rsidRPr="0023589C" w:rsidRDefault="00943B71" w:rsidP="00DC794B">
      <w:pPr>
        <w:pStyle w:val="Tekstpodstawowy2"/>
        <w:ind w:left="1440"/>
        <w:rPr>
          <w:b w:val="0"/>
          <w:u w:val="none"/>
        </w:rPr>
      </w:pPr>
    </w:p>
    <w:p w:rsidR="00DC794B" w:rsidRPr="0023589C" w:rsidRDefault="00DC794B" w:rsidP="00943B71">
      <w:pPr>
        <w:pStyle w:val="Tekstpodstawowy2"/>
        <w:numPr>
          <w:ilvl w:val="1"/>
          <w:numId w:val="6"/>
        </w:numPr>
        <w:ind w:left="1418" w:hanging="425"/>
        <w:rPr>
          <w:b w:val="0"/>
          <w:u w:val="none"/>
        </w:rPr>
      </w:pPr>
      <w:r w:rsidRPr="0023589C">
        <w:rPr>
          <w:b w:val="0"/>
          <w:u w:val="none"/>
        </w:rPr>
        <w:t>Podbudowa:</w:t>
      </w:r>
    </w:p>
    <w:p w:rsidR="00DC794B" w:rsidRPr="0023589C" w:rsidRDefault="00DC794B" w:rsidP="00943B71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>- tłuczeń (warstwa grubości 10cm)</w:t>
      </w:r>
    </w:p>
    <w:p w:rsidR="00DC794B" w:rsidRPr="0023589C" w:rsidRDefault="00DC794B" w:rsidP="00943B71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>- podsypka piaskowo-cementowa (warstwa grubości 4-5cm)</w:t>
      </w:r>
    </w:p>
    <w:p w:rsidR="00991679" w:rsidRPr="0023589C" w:rsidRDefault="008B2240" w:rsidP="00943B71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>- kostka brukowa o grubości 6</w:t>
      </w:r>
      <w:r w:rsidR="00991679" w:rsidRPr="0023589C">
        <w:rPr>
          <w:b w:val="0"/>
          <w:u w:val="none"/>
        </w:rPr>
        <w:t>cm</w:t>
      </w:r>
    </w:p>
    <w:p w:rsidR="00943B71" w:rsidRPr="0023589C" w:rsidRDefault="00943B71" w:rsidP="00DC794B">
      <w:pPr>
        <w:pStyle w:val="Tekstpodstawowy2"/>
        <w:ind w:left="2160"/>
        <w:rPr>
          <w:b w:val="0"/>
          <w:u w:val="none"/>
        </w:rPr>
      </w:pPr>
    </w:p>
    <w:p w:rsidR="00DC794B" w:rsidRPr="0023589C" w:rsidRDefault="00DC794B" w:rsidP="00943B71">
      <w:pPr>
        <w:pStyle w:val="Tekstpodstawowy2"/>
        <w:numPr>
          <w:ilvl w:val="1"/>
          <w:numId w:val="6"/>
        </w:numPr>
        <w:ind w:left="1418" w:hanging="437"/>
        <w:rPr>
          <w:b w:val="0"/>
          <w:u w:val="none"/>
        </w:rPr>
      </w:pPr>
      <w:r w:rsidRPr="0023589C">
        <w:rPr>
          <w:b w:val="0"/>
          <w:u w:val="none"/>
        </w:rPr>
        <w:t>Kostka brukowa:</w:t>
      </w:r>
    </w:p>
    <w:p w:rsidR="00943B71" w:rsidRPr="0023589C" w:rsidRDefault="008B2240" w:rsidP="00943B71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>Kostka brukowa o grubości 6</w:t>
      </w:r>
      <w:r w:rsidR="00991679" w:rsidRPr="0023589C">
        <w:rPr>
          <w:b w:val="0"/>
          <w:u w:val="none"/>
        </w:rPr>
        <w:t>cm i wymiarach</w:t>
      </w:r>
      <w:r w:rsidR="00943B71" w:rsidRPr="0023589C">
        <w:rPr>
          <w:b w:val="0"/>
          <w:u w:val="none"/>
        </w:rPr>
        <w:t>:</w:t>
      </w:r>
      <w:r w:rsidR="00991679" w:rsidRPr="0023589C">
        <w:rPr>
          <w:b w:val="0"/>
          <w:u w:val="none"/>
        </w:rPr>
        <w:t xml:space="preserve"> 12x9cm, 12x12cm i 12x18cm.</w:t>
      </w: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>Projekt zakłada dwa kolory kostki brukowej:</w:t>
      </w:r>
    </w:p>
    <w:p w:rsidR="00991679" w:rsidRPr="0023589C" w:rsidRDefault="00943B71" w:rsidP="00943B71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>CZERWONY:</w:t>
      </w:r>
      <w:r w:rsidR="00991679" w:rsidRPr="0023589C">
        <w:rPr>
          <w:b w:val="0"/>
          <w:u w:val="none"/>
        </w:rPr>
        <w:t xml:space="preserve"> </w:t>
      </w: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noProof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170180</wp:posOffset>
            </wp:positionV>
            <wp:extent cx="3216275" cy="1019175"/>
            <wp:effectExtent l="19050" t="0" r="3175" b="0"/>
            <wp:wrapTight wrapText="bothSides">
              <wp:wrapPolygon edited="0">
                <wp:start x="-128" y="0"/>
                <wp:lineTo x="-128" y="21398"/>
                <wp:lineTo x="21621" y="21398"/>
                <wp:lineTo x="21621" y="0"/>
                <wp:lineTo x="-128" y="0"/>
              </wp:wrapPolygon>
            </wp:wrapTight>
            <wp:docPr id="1" name="Obraz 1" descr="http://www.nomi.pl/public/foto/thumb_prd_large/kostka_8e99bc6f7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mi.pl/public/foto/thumb_prd_large/kostka_8e99bc6f7e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>BRĄZOWY:</w:t>
      </w:r>
    </w:p>
    <w:p w:rsidR="00943B71" w:rsidRPr="0023589C" w:rsidRDefault="00B07396" w:rsidP="00943B71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noProof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73025</wp:posOffset>
            </wp:positionV>
            <wp:extent cx="3390900" cy="1076325"/>
            <wp:effectExtent l="19050" t="0" r="0" b="0"/>
            <wp:wrapTight wrapText="bothSides">
              <wp:wrapPolygon edited="0">
                <wp:start x="-121" y="0"/>
                <wp:lineTo x="-121" y="21409"/>
                <wp:lineTo x="21600" y="21409"/>
                <wp:lineTo x="21600" y="0"/>
                <wp:lineTo x="-121" y="0"/>
              </wp:wrapPolygon>
            </wp:wrapTight>
            <wp:docPr id="10" name="Obraz 10" descr="http://www.nomi.pl/public/foto/thumb_prd_large/kostka_77f81dc81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omi.pl/public/foto/thumb_prd_large/kostka_77f81dc810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396" w:rsidRPr="0023589C" w:rsidRDefault="00B07396" w:rsidP="00943B71">
      <w:pPr>
        <w:pStyle w:val="Tekstpodstawowy2"/>
        <w:ind w:left="1418"/>
        <w:rPr>
          <w:b w:val="0"/>
          <w:u w:val="none"/>
        </w:rPr>
      </w:pPr>
    </w:p>
    <w:p w:rsidR="00B07396" w:rsidRPr="0023589C" w:rsidRDefault="00B07396" w:rsidP="00943B71">
      <w:pPr>
        <w:pStyle w:val="Tekstpodstawowy2"/>
        <w:ind w:left="1418"/>
        <w:rPr>
          <w:b w:val="0"/>
          <w:u w:val="none"/>
        </w:rPr>
      </w:pPr>
    </w:p>
    <w:p w:rsidR="00B07396" w:rsidRPr="0023589C" w:rsidRDefault="00B07396" w:rsidP="00943B71">
      <w:pPr>
        <w:pStyle w:val="Tekstpodstawowy2"/>
        <w:ind w:left="1418"/>
        <w:rPr>
          <w:b w:val="0"/>
          <w:u w:val="none"/>
        </w:rPr>
      </w:pPr>
    </w:p>
    <w:p w:rsidR="00B07396" w:rsidRPr="0023589C" w:rsidRDefault="00B07396" w:rsidP="00943B71">
      <w:pPr>
        <w:pStyle w:val="Tekstpodstawowy2"/>
        <w:ind w:left="1418"/>
        <w:rPr>
          <w:b w:val="0"/>
          <w:u w:val="none"/>
        </w:rPr>
      </w:pP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</w:p>
    <w:p w:rsidR="00531CB2" w:rsidRPr="0023589C" w:rsidRDefault="00531CB2" w:rsidP="00531CB2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 xml:space="preserve">Wymiary poszczególnych ścieżek i alejek przedstawiono na Rys. 2 </w:t>
      </w:r>
      <w:r w:rsidRPr="0023589C">
        <w:rPr>
          <w:b w:val="0"/>
          <w:i/>
          <w:u w:val="none"/>
        </w:rPr>
        <w:t xml:space="preserve">„PROJEKT TECHNICZNY NAWIERZCHNI ”. </w:t>
      </w:r>
      <w:r w:rsidRPr="0023589C">
        <w:rPr>
          <w:b w:val="0"/>
          <w:u w:val="none"/>
        </w:rPr>
        <w:t xml:space="preserve">Podane na rysunku wymiary są wartościami bez obrzeży. </w:t>
      </w:r>
    </w:p>
    <w:p w:rsidR="00943B71" w:rsidRPr="0023589C" w:rsidRDefault="00943B71" w:rsidP="00943B71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 xml:space="preserve">Sposób ułożenia kostki przedstawiono na Rys. 2b </w:t>
      </w:r>
      <w:r w:rsidRPr="0023589C">
        <w:rPr>
          <w:b w:val="0"/>
          <w:i/>
          <w:u w:val="none"/>
        </w:rPr>
        <w:t>„PROJEKT TECHNICZNY NAWIERZCHNI – KOLORYSTYKA”</w:t>
      </w:r>
    </w:p>
    <w:p w:rsidR="00991679" w:rsidRPr="0023589C" w:rsidRDefault="00991679" w:rsidP="00991679">
      <w:pPr>
        <w:pStyle w:val="Tekstpodstawowy2"/>
        <w:ind w:left="2160"/>
        <w:rPr>
          <w:b w:val="0"/>
          <w:u w:val="none"/>
        </w:rPr>
      </w:pPr>
    </w:p>
    <w:p w:rsidR="00DC794B" w:rsidRPr="0023589C" w:rsidRDefault="008B2240" w:rsidP="00107DD0">
      <w:pPr>
        <w:pStyle w:val="Tekstpodstawowy2"/>
        <w:numPr>
          <w:ilvl w:val="1"/>
          <w:numId w:val="6"/>
        </w:numPr>
        <w:tabs>
          <w:tab w:val="left" w:pos="1418"/>
        </w:tabs>
        <w:ind w:left="1701"/>
        <w:rPr>
          <w:b w:val="0"/>
          <w:u w:val="none"/>
        </w:rPr>
      </w:pPr>
      <w:r w:rsidRPr="0023589C">
        <w:rPr>
          <w:b w:val="0"/>
          <w:u w:val="none"/>
        </w:rPr>
        <w:t>Obrzeża chodnikowe</w:t>
      </w:r>
      <w:r w:rsidR="00DC794B" w:rsidRPr="0023589C">
        <w:rPr>
          <w:b w:val="0"/>
          <w:u w:val="none"/>
        </w:rPr>
        <w:t>:</w:t>
      </w:r>
    </w:p>
    <w:p w:rsidR="00DC794B" w:rsidRPr="0023589C" w:rsidRDefault="008B2240" w:rsidP="00107DD0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noProof/>
          <w:u w:val="non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198755</wp:posOffset>
            </wp:positionV>
            <wp:extent cx="2095500" cy="2095500"/>
            <wp:effectExtent l="19050" t="0" r="0" b="0"/>
            <wp:wrapNone/>
            <wp:docPr id="3" name="Obraz 10" descr="http://www.zdrojewscy.pl/prod/produktimg/max/obrzeze_chodnikow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drojewscy.pl/prod/produktimg/max/obrzeze_chodnikowe_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DD0" w:rsidRPr="0023589C">
        <w:rPr>
          <w:b w:val="0"/>
          <w:u w:val="none"/>
        </w:rPr>
        <w:t xml:space="preserve">Wszystkie projektowane alejki i chodniki </w:t>
      </w:r>
      <w:r w:rsidRPr="0023589C">
        <w:rPr>
          <w:b w:val="0"/>
          <w:u w:val="none"/>
        </w:rPr>
        <w:t>należy wykończyć obrzeżami chodnikowymi o wym. 6</w:t>
      </w:r>
      <w:r w:rsidR="00107DD0" w:rsidRPr="0023589C">
        <w:rPr>
          <w:b w:val="0"/>
          <w:u w:val="none"/>
        </w:rPr>
        <w:t>cm x 2</w:t>
      </w:r>
      <w:r w:rsidRPr="0023589C">
        <w:rPr>
          <w:b w:val="0"/>
          <w:u w:val="none"/>
        </w:rPr>
        <w:t>0</w:t>
      </w:r>
      <w:r w:rsidR="00107DD0" w:rsidRPr="0023589C">
        <w:rPr>
          <w:b w:val="0"/>
          <w:u w:val="none"/>
        </w:rPr>
        <w:t>cm x 100cm.</w:t>
      </w:r>
      <w:r w:rsidRPr="0023589C">
        <w:rPr>
          <w:b w:val="0"/>
          <w:u w:val="none"/>
        </w:rPr>
        <w:t xml:space="preserve"> </w:t>
      </w:r>
      <w:r w:rsidR="00107DD0" w:rsidRPr="0023589C">
        <w:rPr>
          <w:b w:val="0"/>
          <w:u w:val="none"/>
        </w:rPr>
        <w:t xml:space="preserve"> W przypadku kolistych kształtów należy zastosować </w:t>
      </w:r>
      <w:r w:rsidRPr="0023589C">
        <w:rPr>
          <w:b w:val="0"/>
          <w:u w:val="none"/>
        </w:rPr>
        <w:t>obrzeża</w:t>
      </w:r>
      <w:r w:rsidR="00107DD0" w:rsidRPr="0023589C">
        <w:rPr>
          <w:b w:val="0"/>
          <w:u w:val="none"/>
        </w:rPr>
        <w:t xml:space="preserve"> o odpowiednim promieniu.</w:t>
      </w:r>
      <w:r w:rsidRPr="0023589C">
        <w:rPr>
          <w:b w:val="0"/>
          <w:u w:val="none"/>
        </w:rPr>
        <w:t xml:space="preserve"> </w:t>
      </w:r>
    </w:p>
    <w:p w:rsidR="00B07396" w:rsidRPr="0023589C" w:rsidRDefault="00B07396" w:rsidP="00DC794B">
      <w:pPr>
        <w:pStyle w:val="Tekstpodstawowy2"/>
        <w:ind w:left="2160"/>
        <w:rPr>
          <w:b w:val="0"/>
          <w:u w:val="none"/>
        </w:rPr>
      </w:pPr>
    </w:p>
    <w:p w:rsidR="00B07396" w:rsidRPr="0023589C" w:rsidRDefault="00B07396" w:rsidP="00DC794B">
      <w:pPr>
        <w:pStyle w:val="Tekstpodstawowy2"/>
        <w:ind w:left="2160"/>
        <w:rPr>
          <w:b w:val="0"/>
          <w:u w:val="none"/>
        </w:rPr>
      </w:pPr>
    </w:p>
    <w:p w:rsidR="008B2240" w:rsidRPr="0023589C" w:rsidRDefault="00B40B9A" w:rsidP="00B40B9A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</w:rPr>
        <w:t xml:space="preserve">Uwaga: </w:t>
      </w:r>
    </w:p>
    <w:p w:rsidR="000B4D09" w:rsidRPr="0023589C" w:rsidRDefault="000B4D09" w:rsidP="000B4D09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>Na pograniczu nawierzchni z kostki</w:t>
      </w:r>
    </w:p>
    <w:p w:rsidR="000B4D09" w:rsidRPr="0023589C" w:rsidRDefault="000B4D09" w:rsidP="000B4D09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 xml:space="preserve">i palisady, obrzeży nie stosować. </w:t>
      </w:r>
    </w:p>
    <w:p w:rsidR="00D41D5A" w:rsidRPr="0023589C" w:rsidRDefault="000B4D09" w:rsidP="000B4D09">
      <w:pPr>
        <w:pStyle w:val="Tekstpodstawowy2"/>
        <w:ind w:left="1418"/>
        <w:rPr>
          <w:b w:val="0"/>
          <w:u w:val="none"/>
        </w:rPr>
      </w:pPr>
      <w:r w:rsidRPr="0023589C">
        <w:rPr>
          <w:b w:val="0"/>
          <w:u w:val="none"/>
        </w:rPr>
        <w:t>Tu obrzeże stanowić będzie palisad.</w:t>
      </w:r>
    </w:p>
    <w:p w:rsidR="000B4D09" w:rsidRPr="0023589C" w:rsidRDefault="000B4D09" w:rsidP="000B4D09">
      <w:pPr>
        <w:pStyle w:val="Tekstpodstawowy2"/>
        <w:ind w:left="1418"/>
        <w:rPr>
          <w:b w:val="0"/>
          <w:u w:val="none"/>
        </w:rPr>
      </w:pPr>
    </w:p>
    <w:p w:rsidR="000B4D09" w:rsidRPr="0023589C" w:rsidRDefault="000B4D09" w:rsidP="000B4D09">
      <w:pPr>
        <w:pStyle w:val="Tekstpodstawowy2"/>
        <w:ind w:left="1418"/>
        <w:rPr>
          <w:b w:val="0"/>
          <w:u w:val="none"/>
        </w:rPr>
      </w:pPr>
    </w:p>
    <w:p w:rsidR="00DC794B" w:rsidRPr="0023589C" w:rsidRDefault="00531CB2" w:rsidP="001B5151">
      <w:pPr>
        <w:pStyle w:val="Tekstpodstawowy2"/>
        <w:numPr>
          <w:ilvl w:val="0"/>
          <w:numId w:val="6"/>
        </w:numPr>
        <w:ind w:left="567"/>
        <w:rPr>
          <w:u w:val="none"/>
        </w:rPr>
      </w:pPr>
      <w:r w:rsidRPr="0023589C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-224155</wp:posOffset>
            </wp:positionV>
            <wp:extent cx="942975" cy="1409700"/>
            <wp:effectExtent l="19050" t="0" r="9525" b="0"/>
            <wp:wrapTight wrapText="bothSides">
              <wp:wrapPolygon edited="0">
                <wp:start x="-436" y="0"/>
                <wp:lineTo x="-436" y="21308"/>
                <wp:lineTo x="21818" y="21308"/>
                <wp:lineTo x="21818" y="0"/>
                <wp:lineTo x="-436" y="0"/>
              </wp:wrapPolygon>
            </wp:wrapTight>
            <wp:docPr id="28" name="Obraz 28" descr="http://www.budoskop.pl/gfx/budoskop/pl/wizytowki/217/produkty/21/about_produkt/akapit_28455/1912869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udoskop.pl/gfx/budoskop/pl/wizytowki/217/produkty/21/about_produkt/akapit_28455/19128695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9E5" w:rsidRPr="0023589C">
        <w:t>PALISADA</w:t>
      </w:r>
      <w:r w:rsidR="00107DD0" w:rsidRPr="0023589C">
        <w:t>:</w:t>
      </w:r>
    </w:p>
    <w:p w:rsidR="00A149E5" w:rsidRPr="0023589C" w:rsidRDefault="00A149E5" w:rsidP="00A149E5">
      <w:pPr>
        <w:pStyle w:val="Tekstpodstawowy2"/>
        <w:ind w:left="1440"/>
        <w:rPr>
          <w:b w:val="0"/>
        </w:rPr>
      </w:pPr>
    </w:p>
    <w:p w:rsidR="00D71BB0" w:rsidRPr="0023589C" w:rsidRDefault="00A149E5" w:rsidP="001B5151">
      <w:pPr>
        <w:pStyle w:val="Tekstpodstawowy2"/>
        <w:ind w:left="709" w:hanging="54"/>
        <w:rPr>
          <w:b w:val="0"/>
          <w:noProof/>
          <w:u w:val="none"/>
        </w:rPr>
      </w:pPr>
      <w:r w:rsidRPr="0023589C">
        <w:rPr>
          <w:b w:val="0"/>
          <w:u w:val="none"/>
        </w:rPr>
        <w:t>Palisada typu RING</w:t>
      </w:r>
      <w:r w:rsidR="001B5151" w:rsidRPr="0023589C">
        <w:rPr>
          <w:b w:val="0"/>
          <w:u w:val="none"/>
        </w:rPr>
        <w:t xml:space="preserve"> o wys. 60cm w kolorze brązowym. </w:t>
      </w:r>
      <w:r w:rsidR="00E87B2B" w:rsidRPr="0023589C">
        <w:rPr>
          <w:b w:val="0"/>
          <w:noProof/>
          <w:u w:val="none"/>
        </w:rPr>
        <w:t xml:space="preserve">Sposób </w:t>
      </w:r>
      <w:r w:rsidR="001B5151" w:rsidRPr="0023589C">
        <w:rPr>
          <w:b w:val="0"/>
          <w:noProof/>
          <w:u w:val="none"/>
        </w:rPr>
        <w:t>osadzenia palis</w:t>
      </w:r>
      <w:r w:rsidR="00E87B2B" w:rsidRPr="0023589C">
        <w:rPr>
          <w:b w:val="0"/>
          <w:noProof/>
          <w:u w:val="none"/>
        </w:rPr>
        <w:t>ady</w:t>
      </w:r>
      <w:r w:rsidR="006E7FA7" w:rsidRPr="0023589C">
        <w:rPr>
          <w:b w:val="0"/>
          <w:noProof/>
          <w:u w:val="none"/>
        </w:rPr>
        <w:t xml:space="preserve"> przedstawiono na Rys.</w:t>
      </w:r>
      <w:r w:rsidR="001B5151" w:rsidRPr="0023589C">
        <w:rPr>
          <w:b w:val="0"/>
          <w:noProof/>
          <w:u w:val="none"/>
        </w:rPr>
        <w:t xml:space="preserve">2a   </w:t>
      </w:r>
      <w:r w:rsidR="00D71BB0" w:rsidRPr="0023589C">
        <w:rPr>
          <w:b w:val="0"/>
          <w:noProof/>
          <w:u w:val="none"/>
        </w:rPr>
        <w:t xml:space="preserve">                                        </w:t>
      </w:r>
      <w:r w:rsidR="001B5151" w:rsidRPr="0023589C">
        <w:rPr>
          <w:b w:val="0"/>
          <w:noProof/>
          <w:u w:val="none"/>
        </w:rPr>
        <w:t xml:space="preserve"> </w:t>
      </w:r>
      <w:r w:rsidR="007902F2" w:rsidRPr="0023589C">
        <w:rPr>
          <w:b w:val="0"/>
          <w:noProof/>
          <w:u w:val="none"/>
        </w:rPr>
        <w:t xml:space="preserve">    </w:t>
      </w:r>
      <w:r w:rsidR="001B5151" w:rsidRPr="0023589C">
        <w:rPr>
          <w:b w:val="0"/>
          <w:noProof/>
          <w:u w:val="none"/>
        </w:rPr>
        <w:t xml:space="preserve">   </w:t>
      </w:r>
      <w:r w:rsidR="00D71BB0" w:rsidRPr="0023589C">
        <w:rPr>
          <w:b w:val="0"/>
          <w:noProof/>
          <w:u w:val="none"/>
        </w:rPr>
        <w:t xml:space="preserve">        </w:t>
      </w:r>
    </w:p>
    <w:p w:rsidR="00A149E5" w:rsidRPr="0023589C" w:rsidRDefault="001B5151" w:rsidP="001B5151">
      <w:pPr>
        <w:pStyle w:val="Tekstpodstawowy2"/>
        <w:ind w:left="709" w:hanging="54"/>
        <w:rPr>
          <w:b w:val="0"/>
          <w:u w:val="none"/>
        </w:rPr>
      </w:pPr>
      <w:r w:rsidRPr="0023589C">
        <w:rPr>
          <w:b w:val="0"/>
          <w:i/>
          <w:noProof/>
          <w:u w:val="none"/>
        </w:rPr>
        <w:t>„ PRZEKRÓJ A-A”</w:t>
      </w:r>
    </w:p>
    <w:p w:rsidR="001B5151" w:rsidRPr="0023589C" w:rsidRDefault="001B5151" w:rsidP="001B5151">
      <w:pPr>
        <w:pStyle w:val="Akapitzlist"/>
        <w:ind w:left="709"/>
        <w:rPr>
          <w:b/>
        </w:rPr>
      </w:pPr>
    </w:p>
    <w:p w:rsidR="001B5151" w:rsidRPr="0023589C" w:rsidRDefault="001B5151" w:rsidP="001B5151">
      <w:pPr>
        <w:pStyle w:val="Tekstpodstawowy2"/>
        <w:ind w:left="2160"/>
        <w:rPr>
          <w:b w:val="0"/>
          <w:u w:val="none"/>
        </w:rPr>
      </w:pPr>
    </w:p>
    <w:p w:rsidR="00D71BB0" w:rsidRPr="0023589C" w:rsidRDefault="00D71BB0" w:rsidP="00DC794B">
      <w:pPr>
        <w:pStyle w:val="Akapitzlist"/>
        <w:rPr>
          <w:b/>
        </w:rPr>
      </w:pPr>
    </w:p>
    <w:p w:rsidR="001B5151" w:rsidRPr="0023589C" w:rsidRDefault="00A149E5" w:rsidP="001B5151">
      <w:pPr>
        <w:pStyle w:val="Tekstpodstawowy2"/>
        <w:numPr>
          <w:ilvl w:val="0"/>
          <w:numId w:val="6"/>
        </w:numPr>
        <w:ind w:left="426"/>
        <w:rPr>
          <w:u w:val="none"/>
        </w:rPr>
      </w:pPr>
      <w:r w:rsidRPr="0023589C">
        <w:t>ELEMENTY MAŁEJ ARCHITEKTUR</w:t>
      </w:r>
      <w:r w:rsidR="001B5151" w:rsidRPr="0023589C">
        <w:t>Y:</w:t>
      </w:r>
    </w:p>
    <w:p w:rsidR="001B5151" w:rsidRPr="0023589C" w:rsidRDefault="001B5151" w:rsidP="001B5151">
      <w:pPr>
        <w:pStyle w:val="Tekstpodstawowy2"/>
        <w:rPr>
          <w:b w:val="0"/>
        </w:rPr>
      </w:pPr>
    </w:p>
    <w:p w:rsidR="00641B49" w:rsidRPr="0023589C" w:rsidRDefault="00641B49" w:rsidP="00641B49">
      <w:pPr>
        <w:pStyle w:val="Tekstpodstawowy2"/>
        <w:ind w:left="426"/>
        <w:rPr>
          <w:b w:val="0"/>
          <w:u w:val="none"/>
        </w:rPr>
      </w:pPr>
      <w:r w:rsidRPr="0023589C">
        <w:rPr>
          <w:b w:val="0"/>
          <w:u w:val="none"/>
        </w:rPr>
        <w:t xml:space="preserve">Wszystkie elementy małej architektury (typ i ilość zgodnie z przedmiarem prac </w:t>
      </w:r>
      <w:r w:rsidR="00C15975" w:rsidRPr="0023589C">
        <w:rPr>
          <w:b w:val="0"/>
          <w:u w:val="none"/>
        </w:rPr>
        <w:t>oraz</w:t>
      </w:r>
      <w:r w:rsidRPr="0023589C">
        <w:rPr>
          <w:b w:val="0"/>
          <w:u w:val="none"/>
        </w:rPr>
        <w:t xml:space="preserve"> opracowaniem zawierającym elementy małej architektury, urządzenia placu zabaw i siłowni zewnętrznej) będą montowane na stałe w podłożu za pomocą fundamentów, zgodnie z zaleceniem producenta. Projekt obejmuje urządzenia placu zabaw, siłowni zewnętrznej, ławki, latarnie, kosze na śmieci, słup ogłoszeniowy oraz słupki parkingowe. </w:t>
      </w:r>
    </w:p>
    <w:p w:rsidR="00FC2C3D" w:rsidRPr="0023589C" w:rsidRDefault="00FC2C3D" w:rsidP="00641B49">
      <w:pPr>
        <w:pStyle w:val="Tekstpodstawowy2"/>
        <w:ind w:left="426"/>
        <w:rPr>
          <w:b w:val="0"/>
          <w:u w:val="none"/>
        </w:rPr>
      </w:pPr>
    </w:p>
    <w:p w:rsidR="00FC2C3D" w:rsidRPr="0023589C" w:rsidRDefault="00FC2C3D" w:rsidP="00641B49">
      <w:pPr>
        <w:pStyle w:val="Tekstpodstawowy2"/>
        <w:ind w:left="426"/>
        <w:rPr>
          <w:b w:val="0"/>
          <w:u w:val="none"/>
        </w:rPr>
      </w:pPr>
      <w:r w:rsidRPr="0023589C">
        <w:rPr>
          <w:b w:val="0"/>
          <w:u w:val="none"/>
        </w:rPr>
        <w:t>Niniejsza dokumentacja nie wskazuje konkretnych producentów poszczególnych elementów małej architektury. Określa jedynie typ, rodzaj</w:t>
      </w:r>
      <w:r w:rsidR="00982761" w:rsidRPr="0023589C">
        <w:rPr>
          <w:b w:val="0"/>
          <w:u w:val="none"/>
        </w:rPr>
        <w:t xml:space="preserve"> urządzenia</w:t>
      </w:r>
      <w:r w:rsidRPr="0023589C">
        <w:rPr>
          <w:b w:val="0"/>
          <w:u w:val="none"/>
        </w:rPr>
        <w:t xml:space="preserve">, wielkość i kolorystykę, dlatego też </w:t>
      </w:r>
      <w:r w:rsidR="00982761" w:rsidRPr="0023589C">
        <w:rPr>
          <w:b w:val="0"/>
          <w:u w:val="none"/>
        </w:rPr>
        <w:t>urządzenia te, użyte do realizacji projektu, powinny spełniać następujące warunki:</w:t>
      </w:r>
    </w:p>
    <w:p w:rsidR="00982761" w:rsidRPr="0023589C" w:rsidRDefault="00982761" w:rsidP="00641B49">
      <w:pPr>
        <w:pStyle w:val="Tekstpodstawowy2"/>
        <w:ind w:left="426"/>
        <w:rPr>
          <w:b w:val="0"/>
          <w:u w:val="none"/>
        </w:rPr>
      </w:pPr>
      <w:r w:rsidRPr="0023589C">
        <w:rPr>
          <w:b w:val="0"/>
          <w:u w:val="none"/>
        </w:rPr>
        <w:t>- muszą być tożsame pod względem materiałowym, sposobu impregnacji i zabezpieczeń antykorozyjnych,</w:t>
      </w:r>
    </w:p>
    <w:p w:rsidR="00982761" w:rsidRPr="0023589C" w:rsidRDefault="00982761" w:rsidP="00641B49">
      <w:pPr>
        <w:pStyle w:val="Tekstpodstawowy2"/>
        <w:ind w:left="426"/>
        <w:rPr>
          <w:b w:val="0"/>
          <w:u w:val="none"/>
        </w:rPr>
      </w:pPr>
      <w:r w:rsidRPr="0023589C">
        <w:rPr>
          <w:b w:val="0"/>
          <w:u w:val="none"/>
        </w:rPr>
        <w:t>- muszą być tożsame pod względem formy i kolorystyki.</w:t>
      </w:r>
    </w:p>
    <w:p w:rsidR="00641B49" w:rsidRPr="0023589C" w:rsidRDefault="00641B49" w:rsidP="00641B49">
      <w:pPr>
        <w:pStyle w:val="Tekstpodstawowy2"/>
        <w:ind w:left="426"/>
        <w:rPr>
          <w:b w:val="0"/>
          <w:u w:val="none"/>
        </w:rPr>
      </w:pPr>
    </w:p>
    <w:p w:rsidR="00982761" w:rsidRPr="0023589C" w:rsidRDefault="00982761" w:rsidP="00982761">
      <w:pPr>
        <w:pStyle w:val="Tekstpodstawowy2"/>
        <w:tabs>
          <w:tab w:val="left" w:pos="426"/>
        </w:tabs>
        <w:ind w:left="567"/>
        <w:rPr>
          <w:b w:val="0"/>
          <w:i/>
          <w:u w:val="none"/>
        </w:rPr>
      </w:pPr>
      <w:r w:rsidRPr="0023589C">
        <w:rPr>
          <w:b w:val="0"/>
          <w:u w:val="none"/>
        </w:rPr>
        <w:t xml:space="preserve">Usytuowanie poszczególnych elementów małej architektury przedstawiono na Rys.2c  </w:t>
      </w:r>
      <w:r w:rsidRPr="0023589C">
        <w:rPr>
          <w:u w:val="none"/>
        </w:rPr>
        <w:t xml:space="preserve">                                                     </w:t>
      </w:r>
      <w:r w:rsidRPr="0023589C">
        <w:rPr>
          <w:b w:val="0"/>
          <w:u w:val="none"/>
        </w:rPr>
        <w:t>„</w:t>
      </w:r>
      <w:r w:rsidRPr="0023589C">
        <w:rPr>
          <w:b w:val="0"/>
          <w:i/>
          <w:u w:val="none"/>
        </w:rPr>
        <w:t>ELEMENTY MAŁEJ ARCHITEKTURY”</w:t>
      </w:r>
    </w:p>
    <w:p w:rsidR="00982761" w:rsidRPr="0023589C" w:rsidRDefault="00982761" w:rsidP="00982761">
      <w:pPr>
        <w:pStyle w:val="Tekstpodstawowy2"/>
        <w:tabs>
          <w:tab w:val="left" w:pos="426"/>
        </w:tabs>
        <w:ind w:left="567"/>
        <w:rPr>
          <w:b w:val="0"/>
          <w:i/>
          <w:u w:val="none"/>
        </w:rPr>
      </w:pPr>
    </w:p>
    <w:p w:rsidR="00982761" w:rsidRPr="0023589C" w:rsidRDefault="00982761" w:rsidP="00982761">
      <w:pPr>
        <w:pStyle w:val="Tekstpodstawowy2"/>
        <w:tabs>
          <w:tab w:val="left" w:pos="426"/>
        </w:tabs>
        <w:ind w:left="567"/>
        <w:rPr>
          <w:b w:val="0"/>
          <w:u w:val="none"/>
        </w:rPr>
      </w:pPr>
    </w:p>
    <w:p w:rsidR="00641B49" w:rsidRPr="0023589C" w:rsidRDefault="001B5151" w:rsidP="00D61855">
      <w:pPr>
        <w:pStyle w:val="Tekstpodstawowy2"/>
        <w:numPr>
          <w:ilvl w:val="1"/>
          <w:numId w:val="6"/>
        </w:numPr>
        <w:tabs>
          <w:tab w:val="left" w:pos="426"/>
          <w:tab w:val="left" w:pos="851"/>
        </w:tabs>
        <w:ind w:left="709" w:hanging="283"/>
        <w:rPr>
          <w:b w:val="0"/>
          <w:i/>
          <w:sz w:val="22"/>
          <w:szCs w:val="22"/>
          <w:u w:val="none"/>
        </w:rPr>
      </w:pPr>
      <w:r w:rsidRPr="0023589C">
        <w:rPr>
          <w:u w:val="none"/>
        </w:rPr>
        <w:t>PLAC ZABAW</w:t>
      </w:r>
      <w:r w:rsidR="00D61855" w:rsidRPr="0023589C">
        <w:rPr>
          <w:u w:val="none"/>
        </w:rPr>
        <w:t xml:space="preserve"> </w:t>
      </w:r>
    </w:p>
    <w:p w:rsidR="001B5151" w:rsidRPr="0023589C" w:rsidRDefault="001B5151" w:rsidP="00641B49">
      <w:pPr>
        <w:pStyle w:val="Tekstpodstawowy2"/>
        <w:tabs>
          <w:tab w:val="left" w:pos="851"/>
        </w:tabs>
        <w:ind w:left="851"/>
        <w:rPr>
          <w:u w:val="none"/>
        </w:rPr>
      </w:pPr>
    </w:p>
    <w:p w:rsidR="001342CF" w:rsidRPr="0023589C" w:rsidRDefault="001342CF" w:rsidP="00641B49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  <w:r w:rsidRPr="0023589C">
        <w:rPr>
          <w:b w:val="0"/>
          <w:u w:val="none"/>
        </w:rPr>
        <w:t xml:space="preserve">Obszar przeznaczony na </w:t>
      </w:r>
      <w:r w:rsidR="00085D27" w:rsidRPr="0023589C">
        <w:rPr>
          <w:b w:val="0"/>
          <w:u w:val="none"/>
        </w:rPr>
        <w:t>plac z</w:t>
      </w:r>
      <w:r w:rsidRPr="0023589C">
        <w:rPr>
          <w:b w:val="0"/>
          <w:u w:val="none"/>
        </w:rPr>
        <w:t xml:space="preserve">abaw </w:t>
      </w:r>
      <w:r w:rsidR="002E597B" w:rsidRPr="0023589C">
        <w:rPr>
          <w:b w:val="0"/>
          <w:u w:val="none"/>
        </w:rPr>
        <w:t xml:space="preserve">o pow. 162m² </w:t>
      </w:r>
      <w:r w:rsidRPr="0023589C">
        <w:rPr>
          <w:b w:val="0"/>
          <w:u w:val="none"/>
        </w:rPr>
        <w:t xml:space="preserve">należy ogrodzić. Projekt zakłada wysokie ogrodzenie panelowe o wys. 170cm jedynie wzdłuż północnej granicy placu zabaw. Wschodnią i południową granicę </w:t>
      </w:r>
      <w:r w:rsidR="000340E9" w:rsidRPr="0023589C">
        <w:rPr>
          <w:b w:val="0"/>
          <w:u w:val="none"/>
        </w:rPr>
        <w:t xml:space="preserve">obszaru przeznaczonego na plac zabaw </w:t>
      </w:r>
      <w:r w:rsidRPr="0023589C">
        <w:rPr>
          <w:b w:val="0"/>
          <w:u w:val="none"/>
        </w:rPr>
        <w:t>należy ogrodzić „Płotkiem Strefy Bezpieczeństwa” o wys. 1</w:t>
      </w:r>
      <w:r w:rsidR="000340E9" w:rsidRPr="0023589C">
        <w:rPr>
          <w:b w:val="0"/>
          <w:u w:val="none"/>
        </w:rPr>
        <w:t>10cm</w:t>
      </w:r>
      <w:r w:rsidR="002E597B" w:rsidRPr="0023589C">
        <w:rPr>
          <w:b w:val="0"/>
          <w:u w:val="none"/>
        </w:rPr>
        <w:t xml:space="preserve">, zgodnie z Rys.2c  </w:t>
      </w:r>
      <w:r w:rsidR="002E597B" w:rsidRPr="0023589C">
        <w:rPr>
          <w:u w:val="none"/>
        </w:rPr>
        <w:t xml:space="preserve">                                                     </w:t>
      </w:r>
      <w:r w:rsidR="002E597B" w:rsidRPr="0023589C">
        <w:rPr>
          <w:b w:val="0"/>
          <w:u w:val="none"/>
        </w:rPr>
        <w:t>„</w:t>
      </w:r>
      <w:r w:rsidR="002E597B" w:rsidRPr="0023589C">
        <w:rPr>
          <w:b w:val="0"/>
          <w:i/>
          <w:u w:val="none"/>
        </w:rPr>
        <w:t>ELEMENTY MAŁEJ ARCHITEKTURY”</w:t>
      </w:r>
      <w:r w:rsidR="000340E9" w:rsidRPr="0023589C">
        <w:rPr>
          <w:b w:val="0"/>
          <w:u w:val="none"/>
        </w:rPr>
        <w:t>. Na życzenie inwestora furtk</w:t>
      </w:r>
      <w:r w:rsidRPr="0023589C">
        <w:rPr>
          <w:b w:val="0"/>
          <w:u w:val="none"/>
        </w:rPr>
        <w:t>a nie będzie montowana</w:t>
      </w:r>
      <w:r w:rsidR="000340E9" w:rsidRPr="0023589C">
        <w:rPr>
          <w:b w:val="0"/>
          <w:u w:val="none"/>
        </w:rPr>
        <w:t xml:space="preserve">. </w:t>
      </w:r>
    </w:p>
    <w:p w:rsidR="00085D27" w:rsidRPr="0023589C" w:rsidRDefault="00F46581" w:rsidP="00641B49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  <w:r w:rsidRPr="0023589C">
        <w:rPr>
          <w:b w:val="0"/>
          <w:u w:val="none"/>
        </w:rPr>
        <w:t>Wyposażenie placu</w:t>
      </w:r>
      <w:r w:rsidR="00085D27" w:rsidRPr="0023589C">
        <w:rPr>
          <w:b w:val="0"/>
          <w:u w:val="none"/>
        </w:rPr>
        <w:t xml:space="preserve"> zabaw:</w:t>
      </w:r>
    </w:p>
    <w:p w:rsidR="00085D27" w:rsidRPr="0023589C" w:rsidRDefault="00085D27" w:rsidP="00641B49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  <w:r w:rsidRPr="0023589C">
        <w:rPr>
          <w:b w:val="0"/>
          <w:u w:val="none"/>
        </w:rPr>
        <w:t>- karuzela,</w:t>
      </w:r>
    </w:p>
    <w:p w:rsidR="00085D27" w:rsidRPr="0023589C" w:rsidRDefault="00085D27" w:rsidP="00085D27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  <w:r w:rsidRPr="0023589C">
        <w:rPr>
          <w:b w:val="0"/>
          <w:u w:val="none"/>
        </w:rPr>
        <w:t>- huśtawka wahadłowa,</w:t>
      </w:r>
    </w:p>
    <w:p w:rsidR="00085D27" w:rsidRPr="0023589C" w:rsidRDefault="00085D27" w:rsidP="00085D27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  <w:r w:rsidRPr="0023589C">
        <w:rPr>
          <w:b w:val="0"/>
          <w:u w:val="none"/>
        </w:rPr>
        <w:t xml:space="preserve">- </w:t>
      </w:r>
      <w:r w:rsidR="00F46581" w:rsidRPr="0023589C">
        <w:rPr>
          <w:b w:val="0"/>
          <w:u w:val="none"/>
        </w:rPr>
        <w:t>zjeżdż</w:t>
      </w:r>
      <w:r w:rsidRPr="0023589C">
        <w:rPr>
          <w:b w:val="0"/>
          <w:u w:val="none"/>
        </w:rPr>
        <w:t>alnia,</w:t>
      </w:r>
    </w:p>
    <w:p w:rsidR="00085D27" w:rsidRPr="0023589C" w:rsidRDefault="00085D27" w:rsidP="00085D27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  <w:r w:rsidRPr="0023589C">
        <w:rPr>
          <w:b w:val="0"/>
          <w:u w:val="none"/>
        </w:rPr>
        <w:t>- tablica informacyjna – regulamin plac</w:t>
      </w:r>
      <w:r w:rsidR="00B402DB" w:rsidRPr="0023589C">
        <w:rPr>
          <w:b w:val="0"/>
          <w:u w:val="none"/>
        </w:rPr>
        <w:t>u</w:t>
      </w:r>
      <w:r w:rsidRPr="0023589C">
        <w:rPr>
          <w:b w:val="0"/>
          <w:u w:val="none"/>
        </w:rPr>
        <w:t xml:space="preserve"> zabaw.</w:t>
      </w:r>
    </w:p>
    <w:p w:rsidR="00F46581" w:rsidRPr="0023589C" w:rsidRDefault="00F46581" w:rsidP="00085D27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</w:p>
    <w:p w:rsidR="00085D27" w:rsidRPr="0023589C" w:rsidRDefault="002E597B" w:rsidP="00085D27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  <w:r w:rsidRPr="0023589C">
        <w:rPr>
          <w:b w:val="0"/>
          <w:u w:val="none"/>
        </w:rPr>
        <w:t xml:space="preserve">Opis urządzeń placu zabaw zamieszczony w </w:t>
      </w:r>
      <w:r w:rsidR="00085D27" w:rsidRPr="0023589C">
        <w:rPr>
          <w:b w:val="0"/>
          <w:i/>
          <w:u w:val="none"/>
        </w:rPr>
        <w:t>Załączniku 1</w:t>
      </w:r>
      <w:r w:rsidRPr="0023589C">
        <w:rPr>
          <w:b w:val="0"/>
          <w:i/>
          <w:u w:val="none"/>
        </w:rPr>
        <w:t xml:space="preserve"> „ Elementy wyposażenia placu zabaw i siłowni zewnętrznej</w:t>
      </w:r>
      <w:r w:rsidR="00085D27" w:rsidRPr="0023589C">
        <w:rPr>
          <w:b w:val="0"/>
          <w:i/>
          <w:u w:val="none"/>
        </w:rPr>
        <w:t xml:space="preserve">”. </w:t>
      </w:r>
      <w:r w:rsidR="00085D27" w:rsidRPr="0023589C">
        <w:rPr>
          <w:b w:val="0"/>
          <w:u w:val="none"/>
        </w:rPr>
        <w:t xml:space="preserve">Urządzenia powinny posiadać certyfikaty zgodności w zakresie bezpieczeństwa z Polskimi Normami lub równoważnymi oraz być objęte polisą OC ich producenta. </w:t>
      </w:r>
    </w:p>
    <w:p w:rsidR="00085D27" w:rsidRPr="0023589C" w:rsidRDefault="00085D27" w:rsidP="008F1BB4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  <w:r w:rsidRPr="0023589C">
        <w:rPr>
          <w:b w:val="0"/>
          <w:u w:val="none"/>
        </w:rPr>
        <w:t xml:space="preserve">Urządzenia należy posadowić w gruncie na fundamentach betonowych wykonanych z betonu B-30 – wymiary fundamentów w zależności od urządzenia, zgodnie z kartą techniczną produktu. </w:t>
      </w:r>
    </w:p>
    <w:p w:rsidR="00DA47F3" w:rsidRPr="0023589C" w:rsidRDefault="00DA47F3" w:rsidP="008F1BB4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</w:p>
    <w:p w:rsidR="00D71BB0" w:rsidRPr="0023589C" w:rsidRDefault="001B5151" w:rsidP="00085D27">
      <w:pPr>
        <w:pStyle w:val="Tekstpodstawowy2"/>
        <w:numPr>
          <w:ilvl w:val="1"/>
          <w:numId w:val="6"/>
        </w:numPr>
        <w:tabs>
          <w:tab w:val="left" w:pos="426"/>
        </w:tabs>
        <w:ind w:left="851" w:hanging="425"/>
        <w:rPr>
          <w:b w:val="0"/>
          <w:i/>
          <w:sz w:val="22"/>
          <w:szCs w:val="22"/>
          <w:u w:val="none"/>
        </w:rPr>
      </w:pPr>
      <w:r w:rsidRPr="0023589C">
        <w:rPr>
          <w:u w:val="none"/>
        </w:rPr>
        <w:lastRenderedPageBreak/>
        <w:t>SIŁOWNIA ZEWNĘTRZNA</w:t>
      </w:r>
      <w:r w:rsidR="00864027" w:rsidRPr="0023589C">
        <w:rPr>
          <w:u w:val="none"/>
        </w:rPr>
        <w:t xml:space="preserve"> </w:t>
      </w:r>
    </w:p>
    <w:tbl>
      <w:tblPr>
        <w:tblStyle w:val="Tabela-Efekty3W2"/>
        <w:tblW w:w="0" w:type="auto"/>
        <w:tblLook w:val="04A0"/>
      </w:tblPr>
      <w:tblGrid>
        <w:gridCol w:w="222"/>
        <w:gridCol w:w="222"/>
      </w:tblGrid>
      <w:tr w:rsidR="00D41D5A" w:rsidRPr="0023589C" w:rsidTr="00D71BB0">
        <w:trPr>
          <w:cnfStyle w:val="100000000000"/>
        </w:trPr>
        <w:tc>
          <w:tcPr>
            <w:cnfStyle w:val="001000000000"/>
            <w:tcW w:w="0" w:type="auto"/>
            <w:hideMark/>
          </w:tcPr>
          <w:p w:rsidR="00D41D5A" w:rsidRPr="0023589C" w:rsidRDefault="00D41D5A" w:rsidP="00D41D5A">
            <w:pPr>
              <w:spacing w:before="75" w:after="75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41D5A" w:rsidRPr="0023589C" w:rsidRDefault="00D41D5A" w:rsidP="00D41D5A">
            <w:pPr>
              <w:spacing w:before="75" w:after="75" w:line="315" w:lineRule="atLeast"/>
              <w:cnfStyle w:val="1000000000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1D5A" w:rsidRPr="0023589C" w:rsidRDefault="00D41D5A" w:rsidP="00085D27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F46581" w:rsidRPr="0023589C" w:rsidRDefault="00F46581" w:rsidP="00085D27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  <w:r w:rsidRPr="0023589C">
        <w:rPr>
          <w:b w:val="0"/>
          <w:u w:val="none"/>
        </w:rPr>
        <w:t>W projekcie uwzględniono trzy dwustanowiskowe urządzenia do ćwiczeń:</w:t>
      </w:r>
    </w:p>
    <w:p w:rsidR="00F46581" w:rsidRPr="0023589C" w:rsidRDefault="00F46581" w:rsidP="00F46581">
      <w:pPr>
        <w:pStyle w:val="Tekstpodstawowy2"/>
        <w:numPr>
          <w:ilvl w:val="0"/>
          <w:numId w:val="8"/>
        </w:numPr>
        <w:tabs>
          <w:tab w:val="left" w:pos="851"/>
          <w:tab w:val="left" w:pos="1276"/>
        </w:tabs>
        <w:rPr>
          <w:b w:val="0"/>
          <w:u w:val="none"/>
        </w:rPr>
      </w:pPr>
      <w:r w:rsidRPr="0023589C">
        <w:rPr>
          <w:b w:val="0"/>
          <w:u w:val="none"/>
        </w:rPr>
        <w:t>wyciąg górny i wyciskanie siedząc,</w:t>
      </w:r>
    </w:p>
    <w:p w:rsidR="00F46581" w:rsidRPr="0023589C" w:rsidRDefault="00F46581" w:rsidP="00F46581">
      <w:pPr>
        <w:pStyle w:val="Tekstpodstawowy2"/>
        <w:numPr>
          <w:ilvl w:val="0"/>
          <w:numId w:val="8"/>
        </w:numPr>
        <w:tabs>
          <w:tab w:val="left" w:pos="851"/>
          <w:tab w:val="left" w:pos="1276"/>
        </w:tabs>
        <w:rPr>
          <w:b w:val="0"/>
          <w:u w:val="none"/>
        </w:rPr>
      </w:pPr>
      <w:r w:rsidRPr="0023589C">
        <w:rPr>
          <w:b w:val="0"/>
          <w:u w:val="none"/>
        </w:rPr>
        <w:t>twister obrotowy i wahadło,</w:t>
      </w:r>
    </w:p>
    <w:p w:rsidR="00F46581" w:rsidRPr="0023589C" w:rsidRDefault="00F46581" w:rsidP="00F46581">
      <w:pPr>
        <w:pStyle w:val="Tekstpodstawowy2"/>
        <w:numPr>
          <w:ilvl w:val="0"/>
          <w:numId w:val="8"/>
        </w:numPr>
        <w:tabs>
          <w:tab w:val="left" w:pos="851"/>
          <w:tab w:val="left" w:pos="1276"/>
        </w:tabs>
        <w:rPr>
          <w:b w:val="0"/>
          <w:u w:val="none"/>
        </w:rPr>
      </w:pPr>
      <w:r w:rsidRPr="0023589C">
        <w:rPr>
          <w:b w:val="0"/>
          <w:u w:val="none"/>
        </w:rPr>
        <w:t>biegacz i orbitrek</w:t>
      </w:r>
    </w:p>
    <w:p w:rsidR="00F46581" w:rsidRPr="0023589C" w:rsidRDefault="00F46581" w:rsidP="00F46581">
      <w:pPr>
        <w:pStyle w:val="Tekstpodstawowy2"/>
        <w:tabs>
          <w:tab w:val="left" w:pos="851"/>
          <w:tab w:val="left" w:pos="1276"/>
        </w:tabs>
        <w:ind w:left="1211"/>
        <w:rPr>
          <w:b w:val="0"/>
          <w:u w:val="none"/>
        </w:rPr>
      </w:pPr>
    </w:p>
    <w:p w:rsidR="00F46581" w:rsidRPr="0023589C" w:rsidRDefault="00F46581" w:rsidP="00F46581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  <w:r w:rsidRPr="0023589C">
        <w:rPr>
          <w:b w:val="0"/>
          <w:u w:val="none"/>
        </w:rPr>
        <w:t xml:space="preserve">Opis urządzeń siłowni zewnętrznej zamieszczony w </w:t>
      </w:r>
      <w:r w:rsidRPr="0023589C">
        <w:rPr>
          <w:b w:val="0"/>
          <w:i/>
          <w:u w:val="none"/>
        </w:rPr>
        <w:t xml:space="preserve">Załączniku 1 „ Elementy wyposażenia placu zabaw i siłowni zewnętrznej”. </w:t>
      </w:r>
      <w:r w:rsidRPr="0023589C">
        <w:rPr>
          <w:b w:val="0"/>
          <w:u w:val="none"/>
        </w:rPr>
        <w:t xml:space="preserve">Urządzenia powinny posiadać certyfikaty zgodności w zakresie bezpieczeństwa z Polskimi Normami lub równoważnymi oraz być objęte polisą OC ich producenta. </w:t>
      </w:r>
    </w:p>
    <w:p w:rsidR="00F46581" w:rsidRPr="0023589C" w:rsidRDefault="00F46581" w:rsidP="00F46581">
      <w:pPr>
        <w:pStyle w:val="Tekstpodstawowy2"/>
        <w:tabs>
          <w:tab w:val="left" w:pos="851"/>
        </w:tabs>
        <w:ind w:left="851"/>
        <w:rPr>
          <w:b w:val="0"/>
          <w:u w:val="none"/>
        </w:rPr>
      </w:pPr>
      <w:r w:rsidRPr="0023589C">
        <w:rPr>
          <w:b w:val="0"/>
          <w:u w:val="none"/>
        </w:rPr>
        <w:t xml:space="preserve">Urządzenia należy posadowić w gruncie na fundamentach betonowych wykonanych z betonu B-30 – wymiary fundamentów w zależności od urządzenia, zgodnie z kartą techniczną produktu. </w:t>
      </w:r>
    </w:p>
    <w:p w:rsidR="00E0377D" w:rsidRPr="0023589C" w:rsidRDefault="00E0377D" w:rsidP="00F46581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D41D5A" w:rsidRPr="0023589C" w:rsidRDefault="00D41D5A" w:rsidP="00D41D5A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1B5151" w:rsidRPr="0023589C" w:rsidRDefault="007902F2" w:rsidP="001B5151">
      <w:pPr>
        <w:pStyle w:val="Tekstpodstawowy2"/>
        <w:numPr>
          <w:ilvl w:val="1"/>
          <w:numId w:val="6"/>
        </w:numPr>
        <w:tabs>
          <w:tab w:val="left" w:pos="851"/>
        </w:tabs>
        <w:ind w:left="1134"/>
        <w:rPr>
          <w:u w:val="none"/>
        </w:rPr>
      </w:pPr>
      <w:r w:rsidRPr="0023589C">
        <w:rPr>
          <w:u w:val="none"/>
        </w:rPr>
        <w:t>ŁAWKI</w:t>
      </w:r>
      <w:r w:rsidR="00CA3BB3" w:rsidRPr="0023589C">
        <w:rPr>
          <w:u w:val="none"/>
        </w:rPr>
        <w:t xml:space="preserve"> </w:t>
      </w:r>
    </w:p>
    <w:p w:rsidR="00CA3BB3" w:rsidRPr="0023589C" w:rsidRDefault="001C700E" w:rsidP="00CA3BB3">
      <w:pPr>
        <w:pStyle w:val="Bezodstpw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3589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6350</wp:posOffset>
            </wp:positionV>
            <wp:extent cx="3095625" cy="2057400"/>
            <wp:effectExtent l="19050" t="0" r="9525" b="0"/>
            <wp:wrapNone/>
            <wp:docPr id="23" name="Obraz 1" descr="http://www.trimex.net.pl/files/Zeus_z_oparc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mex.net.pl/files/Zeus_z_oparcie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BB3" w:rsidRPr="0023589C">
        <w:rPr>
          <w:rFonts w:ascii="Times New Roman" w:hAnsi="Times New Roman" w:cs="Times New Roman"/>
          <w:i/>
          <w:sz w:val="24"/>
          <w:szCs w:val="24"/>
        </w:rPr>
        <w:t xml:space="preserve">Kategoria: Ławka stalowa z oparciem </w:t>
      </w:r>
    </w:p>
    <w:p w:rsidR="00CA3BB3" w:rsidRPr="0023589C" w:rsidRDefault="00CA3BB3" w:rsidP="00CA3BB3">
      <w:pPr>
        <w:pStyle w:val="Bezodstpw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1C700E" w:rsidRPr="0023589C" w:rsidRDefault="00CA3BB3" w:rsidP="00CA3BB3">
      <w:pPr>
        <w:pStyle w:val="Bezodstpw"/>
        <w:ind w:left="709"/>
        <w:rPr>
          <w:rFonts w:ascii="Times New Roman" w:hAnsi="Times New Roman" w:cs="Times New Roman"/>
        </w:rPr>
      </w:pPr>
      <w:r w:rsidRPr="0023589C">
        <w:rPr>
          <w:rFonts w:ascii="Times New Roman" w:hAnsi="Times New Roman" w:cs="Times New Roman"/>
        </w:rPr>
        <w:t>Ławka stalowa typ "Mocna"</w:t>
      </w:r>
      <w:r w:rsidR="001C700E" w:rsidRPr="0023589C">
        <w:rPr>
          <w:rFonts w:ascii="Times New Roman" w:hAnsi="Times New Roman" w:cs="Times New Roman"/>
        </w:rPr>
        <w:t xml:space="preserve"> o wymiarach:</w:t>
      </w:r>
    </w:p>
    <w:p w:rsidR="001C700E" w:rsidRPr="0023589C" w:rsidRDefault="001C700E" w:rsidP="001C700E">
      <w:pPr>
        <w:pStyle w:val="Bezodstpw"/>
        <w:ind w:firstLine="708"/>
        <w:rPr>
          <w:rFonts w:ascii="Times New Roman" w:hAnsi="Times New Roman" w:cs="Times New Roman"/>
        </w:rPr>
      </w:pPr>
      <w:r w:rsidRPr="0023589C">
        <w:rPr>
          <w:rFonts w:ascii="Times New Roman" w:hAnsi="Times New Roman" w:cs="Times New Roman"/>
        </w:rPr>
        <w:t xml:space="preserve"> </w:t>
      </w:r>
      <w:r w:rsidR="00CA3BB3" w:rsidRPr="0023589C">
        <w:rPr>
          <w:rFonts w:ascii="Times New Roman" w:hAnsi="Times New Roman" w:cs="Times New Roman"/>
        </w:rPr>
        <w:t>długość</w:t>
      </w:r>
      <w:r w:rsidRPr="0023589C">
        <w:rPr>
          <w:rFonts w:ascii="Times New Roman" w:hAnsi="Times New Roman" w:cs="Times New Roman"/>
        </w:rPr>
        <w:t>-</w:t>
      </w:r>
      <w:r w:rsidR="00CA3BB3" w:rsidRPr="0023589C">
        <w:rPr>
          <w:rFonts w:ascii="Times New Roman" w:hAnsi="Times New Roman" w:cs="Times New Roman"/>
        </w:rPr>
        <w:t xml:space="preserve"> 180 cm</w:t>
      </w:r>
      <w:r w:rsidRPr="0023589C">
        <w:rPr>
          <w:rFonts w:ascii="Times New Roman" w:hAnsi="Times New Roman" w:cs="Times New Roman"/>
        </w:rPr>
        <w:t>, szerokość -</w:t>
      </w:r>
      <w:r w:rsidR="00CA3BB3" w:rsidRPr="0023589C">
        <w:rPr>
          <w:rFonts w:ascii="Times New Roman" w:hAnsi="Times New Roman" w:cs="Times New Roman"/>
        </w:rPr>
        <w:t xml:space="preserve"> 65 cm</w:t>
      </w:r>
      <w:r w:rsidRPr="0023589C">
        <w:rPr>
          <w:rFonts w:ascii="Times New Roman" w:hAnsi="Times New Roman" w:cs="Times New Roman"/>
        </w:rPr>
        <w:t xml:space="preserve">, </w:t>
      </w:r>
    </w:p>
    <w:p w:rsidR="00CA3BB3" w:rsidRPr="0023589C" w:rsidRDefault="00CA3BB3" w:rsidP="001C700E">
      <w:pPr>
        <w:pStyle w:val="Bezodstpw"/>
        <w:ind w:firstLine="708"/>
        <w:rPr>
          <w:rFonts w:ascii="Times New Roman" w:hAnsi="Times New Roman" w:cs="Times New Roman"/>
        </w:rPr>
      </w:pPr>
      <w:r w:rsidRPr="0023589C">
        <w:rPr>
          <w:rFonts w:ascii="Times New Roman" w:hAnsi="Times New Roman" w:cs="Times New Roman"/>
        </w:rPr>
        <w:t>wysokość</w:t>
      </w:r>
      <w:r w:rsidR="001C700E" w:rsidRPr="0023589C">
        <w:rPr>
          <w:rFonts w:ascii="Times New Roman" w:hAnsi="Times New Roman" w:cs="Times New Roman"/>
        </w:rPr>
        <w:t xml:space="preserve"> -</w:t>
      </w:r>
      <w:r w:rsidRPr="0023589C">
        <w:rPr>
          <w:rFonts w:ascii="Times New Roman" w:hAnsi="Times New Roman" w:cs="Times New Roman"/>
        </w:rPr>
        <w:t xml:space="preserve"> 77cm</w:t>
      </w:r>
      <w:r w:rsidR="001C700E" w:rsidRPr="0023589C">
        <w:rPr>
          <w:rFonts w:ascii="Times New Roman" w:hAnsi="Times New Roman" w:cs="Times New Roman"/>
        </w:rPr>
        <w:t>.  C</w:t>
      </w:r>
      <w:r w:rsidRPr="0023589C">
        <w:rPr>
          <w:rFonts w:ascii="Times New Roman" w:hAnsi="Times New Roman" w:cs="Times New Roman"/>
        </w:rPr>
        <w:t>iężar: ok. 45 kg</w:t>
      </w:r>
    </w:p>
    <w:p w:rsidR="001C700E" w:rsidRPr="0023589C" w:rsidRDefault="001C700E" w:rsidP="001C700E">
      <w:pPr>
        <w:pStyle w:val="Bezodstpw"/>
        <w:ind w:firstLine="708"/>
        <w:rPr>
          <w:rFonts w:ascii="Times New Roman" w:hAnsi="Times New Roman" w:cs="Times New Roman"/>
        </w:rPr>
      </w:pPr>
    </w:p>
    <w:p w:rsidR="001C700E" w:rsidRPr="0023589C" w:rsidRDefault="00CA3BB3" w:rsidP="00CA3BB3">
      <w:pPr>
        <w:pStyle w:val="Bezodstpw"/>
        <w:ind w:left="709"/>
        <w:rPr>
          <w:rFonts w:ascii="Times New Roman" w:hAnsi="Times New Roman" w:cs="Times New Roman"/>
        </w:rPr>
      </w:pPr>
      <w:r w:rsidRPr="0023589C">
        <w:rPr>
          <w:rFonts w:ascii="Times New Roman" w:hAnsi="Times New Roman" w:cs="Times New Roman"/>
        </w:rPr>
        <w:t xml:space="preserve">Opis: podstawa z rur ø 60 mm, </w:t>
      </w:r>
    </w:p>
    <w:p w:rsidR="001C700E" w:rsidRPr="0023589C" w:rsidRDefault="00CA3BB3" w:rsidP="00CA3BB3">
      <w:pPr>
        <w:pStyle w:val="Bezodstpw"/>
        <w:ind w:left="709"/>
        <w:rPr>
          <w:rFonts w:ascii="Times New Roman" w:hAnsi="Times New Roman" w:cs="Times New Roman"/>
        </w:rPr>
      </w:pPr>
      <w:r w:rsidRPr="0023589C">
        <w:rPr>
          <w:rFonts w:ascii="Times New Roman" w:hAnsi="Times New Roman" w:cs="Times New Roman"/>
        </w:rPr>
        <w:t>całość ocynkowana, malowa</w:t>
      </w:r>
      <w:r w:rsidR="00F46581" w:rsidRPr="0023589C">
        <w:rPr>
          <w:rFonts w:ascii="Times New Roman" w:hAnsi="Times New Roman" w:cs="Times New Roman"/>
        </w:rPr>
        <w:t xml:space="preserve">na proszkowo, </w:t>
      </w:r>
    </w:p>
    <w:p w:rsidR="00CA3BB3" w:rsidRPr="0023589C" w:rsidRDefault="00F46581" w:rsidP="00CA3BB3">
      <w:pPr>
        <w:pStyle w:val="Bezodstpw"/>
        <w:ind w:left="709"/>
        <w:rPr>
          <w:rStyle w:val="Pogrubienie"/>
          <w:rFonts w:ascii="Times New Roman" w:hAnsi="Times New Roman" w:cs="Times New Roman"/>
          <w:b w:val="0"/>
          <w:bCs w:val="0"/>
        </w:rPr>
      </w:pPr>
      <w:r w:rsidRPr="0023589C">
        <w:rPr>
          <w:rFonts w:ascii="Times New Roman" w:hAnsi="Times New Roman" w:cs="Times New Roman"/>
        </w:rPr>
        <w:t>kolor czarny.</w:t>
      </w:r>
      <w:r w:rsidR="00CA3BB3" w:rsidRPr="0023589C">
        <w:rPr>
          <w:rFonts w:ascii="Times New Roman" w:hAnsi="Times New Roman" w:cs="Times New Roman"/>
        </w:rPr>
        <w:t xml:space="preserve"> D</w:t>
      </w:r>
      <w:r w:rsidR="00CA3BB3" w:rsidRPr="0023589C">
        <w:rPr>
          <w:rStyle w:val="Pogrubienie"/>
          <w:rFonts w:ascii="Times New Roman" w:hAnsi="Times New Roman" w:cs="Times New Roman"/>
          <w:b w:val="0"/>
          <w:bCs w:val="0"/>
        </w:rPr>
        <w:t>odatkowy płaskownik wzmacniający</w:t>
      </w:r>
      <w:r w:rsidR="00390791" w:rsidRPr="0023589C">
        <w:rPr>
          <w:rStyle w:val="Pogrubienie"/>
          <w:rFonts w:ascii="Times New Roman" w:hAnsi="Times New Roman" w:cs="Times New Roman"/>
          <w:b w:val="0"/>
          <w:bCs w:val="0"/>
        </w:rPr>
        <w:t>.</w:t>
      </w:r>
    </w:p>
    <w:p w:rsidR="00F46581" w:rsidRPr="0023589C" w:rsidRDefault="00F46581" w:rsidP="00CA3BB3">
      <w:pPr>
        <w:pStyle w:val="Bezodstpw"/>
        <w:ind w:left="709"/>
        <w:rPr>
          <w:rFonts w:ascii="Times New Roman" w:hAnsi="Times New Roman" w:cs="Times New Roman"/>
        </w:rPr>
      </w:pPr>
    </w:p>
    <w:p w:rsidR="001C700E" w:rsidRPr="0023589C" w:rsidRDefault="00FC2C3D" w:rsidP="00F46581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>Elementy drewniane (siedziska i oparcia ławek) muszą być</w:t>
      </w:r>
    </w:p>
    <w:p w:rsidR="001C700E" w:rsidRPr="0023589C" w:rsidRDefault="00FC2C3D" w:rsidP="00F46581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 xml:space="preserve">impregnowane ciśnieniowo i zabezpieczone powierzchniowo </w:t>
      </w:r>
    </w:p>
    <w:p w:rsidR="00CA3BB3" w:rsidRPr="0023589C" w:rsidRDefault="00FC2C3D" w:rsidP="00F46581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>środkami nietoksycznymi.</w:t>
      </w:r>
      <w:r w:rsidR="001C700E" w:rsidRPr="00235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00E" w:rsidRPr="0023589C" w:rsidRDefault="001C700E" w:rsidP="00F46581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 xml:space="preserve">Mocowanie do podłoża – stopy fundamentowe </w:t>
      </w:r>
      <w:r w:rsidR="004A53C5" w:rsidRPr="0023589C">
        <w:rPr>
          <w:rFonts w:ascii="Times New Roman" w:hAnsi="Times New Roman" w:cs="Times New Roman"/>
          <w:sz w:val="24"/>
          <w:szCs w:val="24"/>
        </w:rPr>
        <w:t>o wym. 100x20x40cm.</w:t>
      </w:r>
    </w:p>
    <w:p w:rsidR="00E0377D" w:rsidRPr="0023589C" w:rsidRDefault="00C67BD2" w:rsidP="00E0377D">
      <w:pPr>
        <w:pStyle w:val="Tekstpodstawowy2"/>
        <w:tabs>
          <w:tab w:val="left" w:pos="851"/>
        </w:tabs>
        <w:ind w:left="1134"/>
        <w:rPr>
          <w:b w:val="0"/>
          <w:u w:val="none"/>
        </w:rPr>
      </w:pPr>
      <w:r w:rsidRPr="0023589C">
        <w:rPr>
          <w:b w:val="0"/>
          <w:noProof/>
          <w:u w:val="non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127635</wp:posOffset>
            </wp:positionV>
            <wp:extent cx="3648075" cy="3648075"/>
            <wp:effectExtent l="19050" t="0" r="9525" b="0"/>
            <wp:wrapTight wrapText="bothSides">
              <wp:wrapPolygon edited="0">
                <wp:start x="-113" y="0"/>
                <wp:lineTo x="-113" y="21544"/>
                <wp:lineTo x="21656" y="21544"/>
                <wp:lineTo x="21656" y="0"/>
                <wp:lineTo x="-113" y="0"/>
              </wp:wrapPolygon>
            </wp:wrapTight>
            <wp:docPr id="78" name="Obraz 78" descr="http://www.lampion.pl/lampy%20ogrodowe%20parkowe%20duze/ogr_park/og_par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lampion.pl/lampy%20ogrodowe%20parkowe%20duze/ogr_park/og_park_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151" w:rsidRPr="0023589C" w:rsidRDefault="007902F2" w:rsidP="001B5151">
      <w:pPr>
        <w:pStyle w:val="Tekstpodstawowy2"/>
        <w:numPr>
          <w:ilvl w:val="1"/>
          <w:numId w:val="6"/>
        </w:numPr>
        <w:tabs>
          <w:tab w:val="left" w:pos="851"/>
        </w:tabs>
        <w:ind w:left="1134"/>
        <w:rPr>
          <w:u w:val="none"/>
        </w:rPr>
      </w:pPr>
      <w:r w:rsidRPr="0023589C">
        <w:rPr>
          <w:u w:val="none"/>
        </w:rPr>
        <w:t xml:space="preserve">LATARNIE </w:t>
      </w:r>
    </w:p>
    <w:p w:rsidR="008F1BB4" w:rsidRPr="0023589C" w:rsidRDefault="008F1BB4" w:rsidP="00E0377D">
      <w:pPr>
        <w:pStyle w:val="Akapitzlist"/>
        <w:rPr>
          <w:b/>
        </w:rPr>
      </w:pPr>
    </w:p>
    <w:p w:rsidR="00C67BD2" w:rsidRPr="0023589C" w:rsidRDefault="00C67BD2" w:rsidP="00C67BD2">
      <w:pPr>
        <w:ind w:left="709"/>
        <w:rPr>
          <w:bCs/>
          <w:shd w:val="clear" w:color="auto" w:fill="FFFFFF"/>
        </w:rPr>
      </w:pPr>
      <w:r w:rsidRPr="0023589C">
        <w:rPr>
          <w:bCs/>
          <w:shd w:val="clear" w:color="auto" w:fill="FFFFFF"/>
        </w:rPr>
        <w:t xml:space="preserve">Lampa parkowa typu W-15 </w:t>
      </w:r>
    </w:p>
    <w:p w:rsidR="00C67BD2" w:rsidRPr="0023589C" w:rsidRDefault="00C67BD2" w:rsidP="00C67BD2">
      <w:pPr>
        <w:ind w:left="709"/>
        <w:rPr>
          <w:shd w:val="clear" w:color="auto" w:fill="FFFFFF"/>
        </w:rPr>
      </w:pPr>
      <w:r w:rsidRPr="0023589C">
        <w:rPr>
          <w:shd w:val="clear" w:color="auto" w:fill="FFFFFF"/>
        </w:rPr>
        <w:t xml:space="preserve">o wysokości 3m, kolor czarny, oprawka porcelanowa, gwint E27. </w:t>
      </w:r>
      <w:r w:rsidR="00A43879" w:rsidRPr="0023589C">
        <w:rPr>
          <w:shd w:val="clear" w:color="auto" w:fill="FFFFFF"/>
        </w:rPr>
        <w:t>Z</w:t>
      </w:r>
      <w:r w:rsidRPr="0023589C">
        <w:rPr>
          <w:shd w:val="clear" w:color="auto" w:fill="FFFFFF"/>
        </w:rPr>
        <w:t>łącze uziemiające 8Ø, zabezpieczenie b10 kabel, klosz 300/120 plastikowy. Słup wykonany ze stali, malowany proszkowo podkład, a następnie kolor. Wykończenia lampy wykonane z aluminium.</w:t>
      </w:r>
    </w:p>
    <w:p w:rsidR="00B402DB" w:rsidRPr="0023589C" w:rsidRDefault="00B402DB" w:rsidP="00B402DB">
      <w:pPr>
        <w:ind w:left="709"/>
        <w:rPr>
          <w:shd w:val="clear" w:color="auto" w:fill="FFFFFF"/>
        </w:rPr>
      </w:pPr>
      <w:r w:rsidRPr="0023589C">
        <w:rPr>
          <w:shd w:val="clear" w:color="auto" w:fill="FFFFFF"/>
        </w:rPr>
        <w:t xml:space="preserve">Mocowanie  - fundament prefabrykowany, zgodny  z zaleceniem producenta. </w:t>
      </w:r>
    </w:p>
    <w:p w:rsidR="00B402DB" w:rsidRPr="0023589C" w:rsidRDefault="00B402DB" w:rsidP="00B402DB">
      <w:pPr>
        <w:ind w:left="709"/>
        <w:rPr>
          <w:shd w:val="clear" w:color="auto" w:fill="FFFFFF"/>
        </w:rPr>
      </w:pPr>
      <w:r w:rsidRPr="0023589C">
        <w:rPr>
          <w:shd w:val="clear" w:color="auto" w:fill="FFFFFF"/>
        </w:rPr>
        <w:t>Wymagany projekt branży elektrycznej.</w:t>
      </w:r>
    </w:p>
    <w:p w:rsidR="00C67BD2" w:rsidRPr="0023589C" w:rsidRDefault="00C67BD2" w:rsidP="00C67BD2">
      <w:pPr>
        <w:rPr>
          <w:shd w:val="clear" w:color="auto" w:fill="FFFFFF"/>
        </w:rPr>
      </w:pPr>
    </w:p>
    <w:p w:rsidR="00C67BD2" w:rsidRPr="0023589C" w:rsidRDefault="00C67BD2" w:rsidP="00C67BD2">
      <w:pPr>
        <w:rPr>
          <w:shd w:val="clear" w:color="auto" w:fill="FFFFFF"/>
        </w:rPr>
      </w:pPr>
    </w:p>
    <w:p w:rsidR="00E0377D" w:rsidRPr="0023589C" w:rsidRDefault="00E0377D" w:rsidP="00C67BD2">
      <w:pPr>
        <w:pStyle w:val="Tekstpodstawowy2"/>
        <w:tabs>
          <w:tab w:val="left" w:pos="851"/>
        </w:tabs>
        <w:rPr>
          <w:b w:val="0"/>
          <w:u w:val="none"/>
        </w:rPr>
      </w:pPr>
    </w:p>
    <w:p w:rsidR="001B5151" w:rsidRPr="0023589C" w:rsidRDefault="007902F2" w:rsidP="001B5151">
      <w:pPr>
        <w:pStyle w:val="Tekstpodstawowy2"/>
        <w:numPr>
          <w:ilvl w:val="1"/>
          <w:numId w:val="6"/>
        </w:numPr>
        <w:tabs>
          <w:tab w:val="left" w:pos="851"/>
        </w:tabs>
        <w:ind w:left="1134"/>
        <w:rPr>
          <w:u w:val="none"/>
        </w:rPr>
      </w:pPr>
      <w:r w:rsidRPr="0023589C">
        <w:rPr>
          <w:u w:val="none"/>
        </w:rPr>
        <w:t>KOSZE NA ŚMIECI</w:t>
      </w:r>
    </w:p>
    <w:p w:rsidR="00CA3BB3" w:rsidRPr="0023589C" w:rsidRDefault="00111799" w:rsidP="00CA3BB3">
      <w:pPr>
        <w:pStyle w:val="Bezodstpw"/>
        <w:ind w:left="1080"/>
        <w:rPr>
          <w:rFonts w:ascii="Times New Roman" w:hAnsi="Times New Roman" w:cs="Times New Roman"/>
          <w:i/>
        </w:rPr>
      </w:pPr>
      <w:r w:rsidRPr="0023589C">
        <w:rPr>
          <w:rFonts w:ascii="Times New Roman" w:hAnsi="Times New Roman" w:cs="Times New Roman"/>
          <w:i/>
          <w:noProof/>
          <w:szCs w:val="20"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44450</wp:posOffset>
            </wp:positionV>
            <wp:extent cx="1692275" cy="1238250"/>
            <wp:effectExtent l="19050" t="0" r="3175" b="0"/>
            <wp:wrapNone/>
            <wp:docPr id="24" name="Obraz 22" descr="http://www.parkaria.pl/images/djcatalog/kosz_na_smieci_edwar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arkaria.pl/images/djcatalog/kosz_na_smieci_edward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BB3" w:rsidRPr="0023589C">
        <w:rPr>
          <w:rFonts w:ascii="Times New Roman" w:hAnsi="Times New Roman" w:cs="Times New Roman"/>
          <w:i/>
          <w:szCs w:val="20"/>
        </w:rPr>
        <w:t>Kategoria:</w:t>
      </w:r>
      <w:r w:rsidR="00CA3BB3" w:rsidRPr="0023589C">
        <w:rPr>
          <w:rStyle w:val="apple-converted-space"/>
          <w:rFonts w:ascii="Times New Roman" w:hAnsi="Times New Roman" w:cs="Times New Roman"/>
          <w:i/>
          <w:szCs w:val="20"/>
        </w:rPr>
        <w:t> </w:t>
      </w:r>
      <w:hyperlink r:id="rId14" w:history="1">
        <w:r w:rsidR="00CA3BB3" w:rsidRPr="0023589C">
          <w:rPr>
            <w:rStyle w:val="djcatcategory"/>
            <w:rFonts w:ascii="Times New Roman" w:hAnsi="Times New Roman" w:cs="Times New Roman"/>
            <w:i/>
            <w:szCs w:val="23"/>
          </w:rPr>
          <w:t>Kosze stalowe na słupku pojedynczym</w:t>
        </w:r>
      </w:hyperlink>
    </w:p>
    <w:p w:rsidR="00CA3BB3" w:rsidRPr="0023589C" w:rsidRDefault="00CA3BB3" w:rsidP="00CA3BB3">
      <w:pPr>
        <w:pStyle w:val="Bezodstpw"/>
        <w:ind w:left="709"/>
        <w:rPr>
          <w:rFonts w:ascii="Times New Roman" w:hAnsi="Times New Roman" w:cs="Times New Roman"/>
        </w:rPr>
      </w:pPr>
      <w:r w:rsidRPr="0023589C">
        <w:rPr>
          <w:szCs w:val="18"/>
        </w:rPr>
        <w:br/>
      </w:r>
      <w:r w:rsidR="001C700E" w:rsidRPr="0023589C">
        <w:rPr>
          <w:rFonts w:ascii="Times New Roman" w:hAnsi="Times New Roman" w:cs="Times New Roman"/>
          <w:bCs/>
        </w:rPr>
        <w:t xml:space="preserve">Kosz stalowy na słupku o </w:t>
      </w:r>
      <w:r w:rsidRPr="0023589C">
        <w:rPr>
          <w:rFonts w:ascii="Times New Roman" w:hAnsi="Times New Roman" w:cs="Times New Roman"/>
          <w:bCs/>
        </w:rPr>
        <w:t>średnic</w:t>
      </w:r>
      <w:r w:rsidR="001C700E" w:rsidRPr="0023589C">
        <w:rPr>
          <w:rFonts w:ascii="Times New Roman" w:hAnsi="Times New Roman" w:cs="Times New Roman"/>
          <w:bCs/>
        </w:rPr>
        <w:t>y</w:t>
      </w:r>
      <w:r w:rsidRPr="0023589C">
        <w:rPr>
          <w:rFonts w:ascii="Times New Roman" w:hAnsi="Times New Roman" w:cs="Times New Roman"/>
          <w:bCs/>
        </w:rPr>
        <w:t xml:space="preserve"> </w:t>
      </w:r>
      <w:r w:rsidRPr="0023589C">
        <w:rPr>
          <w:rFonts w:ascii="Times New Roman" w:hAnsi="Times New Roman" w:cs="Times New Roman"/>
        </w:rPr>
        <w:t>38 cm</w:t>
      </w:r>
      <w:r w:rsidR="001C700E" w:rsidRPr="0023589C">
        <w:rPr>
          <w:rFonts w:ascii="Times New Roman" w:hAnsi="Times New Roman" w:cs="Times New Roman"/>
        </w:rPr>
        <w:t>,</w:t>
      </w:r>
    </w:p>
    <w:p w:rsidR="00CA3BB3" w:rsidRPr="0023589C" w:rsidRDefault="001C700E" w:rsidP="00CA3BB3">
      <w:pPr>
        <w:pStyle w:val="Bezodstpw"/>
        <w:ind w:left="709"/>
        <w:rPr>
          <w:rFonts w:ascii="Times New Roman" w:hAnsi="Times New Roman" w:cs="Times New Roman"/>
        </w:rPr>
      </w:pPr>
      <w:r w:rsidRPr="0023589C">
        <w:rPr>
          <w:rFonts w:ascii="Times New Roman" w:hAnsi="Times New Roman" w:cs="Times New Roman"/>
          <w:bCs/>
        </w:rPr>
        <w:t>średnica górna-</w:t>
      </w:r>
      <w:r w:rsidR="00CA3BB3" w:rsidRPr="0023589C">
        <w:rPr>
          <w:rFonts w:ascii="Times New Roman" w:hAnsi="Times New Roman" w:cs="Times New Roman"/>
          <w:bCs/>
        </w:rPr>
        <w:t xml:space="preserve"> </w:t>
      </w:r>
      <w:r w:rsidR="00CA3BB3" w:rsidRPr="0023589C">
        <w:rPr>
          <w:rFonts w:ascii="Times New Roman" w:hAnsi="Times New Roman" w:cs="Times New Roman"/>
        </w:rPr>
        <w:t>daszek 40 cm</w:t>
      </w:r>
      <w:r w:rsidRPr="0023589C">
        <w:rPr>
          <w:rFonts w:ascii="Times New Roman" w:hAnsi="Times New Roman" w:cs="Times New Roman"/>
        </w:rPr>
        <w:t xml:space="preserve">, </w:t>
      </w:r>
      <w:r w:rsidR="00CA3BB3" w:rsidRPr="0023589C">
        <w:rPr>
          <w:rFonts w:ascii="Times New Roman" w:hAnsi="Times New Roman" w:cs="Times New Roman"/>
          <w:bCs/>
        </w:rPr>
        <w:t xml:space="preserve">wysokość: </w:t>
      </w:r>
      <w:r w:rsidR="00CA3BB3" w:rsidRPr="0023589C">
        <w:rPr>
          <w:rFonts w:ascii="Times New Roman" w:hAnsi="Times New Roman" w:cs="Times New Roman"/>
        </w:rPr>
        <w:t>140-160 cm</w:t>
      </w:r>
    </w:p>
    <w:p w:rsidR="00CA3BB3" w:rsidRPr="0023589C" w:rsidRDefault="001C700E" w:rsidP="00CA3BB3">
      <w:pPr>
        <w:pStyle w:val="Bezodstpw"/>
        <w:ind w:left="709"/>
        <w:rPr>
          <w:rFonts w:ascii="Times New Roman" w:hAnsi="Times New Roman" w:cs="Times New Roman"/>
        </w:rPr>
      </w:pPr>
      <w:r w:rsidRPr="0023589C">
        <w:rPr>
          <w:rFonts w:ascii="Times New Roman" w:hAnsi="Times New Roman" w:cs="Times New Roman"/>
          <w:bCs/>
        </w:rPr>
        <w:t xml:space="preserve">pojemnik o </w:t>
      </w:r>
      <w:r w:rsidR="00CA3BB3" w:rsidRPr="0023589C">
        <w:rPr>
          <w:rFonts w:ascii="Times New Roman" w:hAnsi="Times New Roman" w:cs="Times New Roman"/>
        </w:rPr>
        <w:t>wysokoś</w:t>
      </w:r>
      <w:r w:rsidRPr="0023589C">
        <w:rPr>
          <w:rFonts w:ascii="Times New Roman" w:hAnsi="Times New Roman" w:cs="Times New Roman"/>
        </w:rPr>
        <w:t>ci</w:t>
      </w:r>
      <w:r w:rsidR="00CA3BB3" w:rsidRPr="0023589C">
        <w:rPr>
          <w:rFonts w:ascii="Times New Roman" w:hAnsi="Times New Roman" w:cs="Times New Roman"/>
        </w:rPr>
        <w:t xml:space="preserve"> 62 cm</w:t>
      </w:r>
      <w:r w:rsidRPr="0023589C">
        <w:rPr>
          <w:rFonts w:ascii="Times New Roman" w:hAnsi="Times New Roman" w:cs="Times New Roman"/>
        </w:rPr>
        <w:t xml:space="preserve"> i </w:t>
      </w:r>
      <w:r w:rsidRPr="0023589C">
        <w:rPr>
          <w:rFonts w:ascii="Times New Roman" w:hAnsi="Times New Roman" w:cs="Times New Roman"/>
          <w:bCs/>
        </w:rPr>
        <w:t>pojemności</w:t>
      </w:r>
      <w:r w:rsidR="00CA3BB3" w:rsidRPr="0023589C">
        <w:rPr>
          <w:rFonts w:ascii="Times New Roman" w:hAnsi="Times New Roman" w:cs="Times New Roman"/>
          <w:bCs/>
        </w:rPr>
        <w:t xml:space="preserve">: </w:t>
      </w:r>
      <w:r w:rsidR="00CA3BB3" w:rsidRPr="0023589C">
        <w:rPr>
          <w:rFonts w:ascii="Times New Roman" w:hAnsi="Times New Roman" w:cs="Times New Roman"/>
        </w:rPr>
        <w:t>40 l</w:t>
      </w:r>
      <w:r w:rsidRPr="0023589C">
        <w:rPr>
          <w:rFonts w:ascii="Times New Roman" w:hAnsi="Times New Roman" w:cs="Times New Roman"/>
        </w:rPr>
        <w:t>.</w:t>
      </w:r>
    </w:p>
    <w:p w:rsidR="00CA3BB3" w:rsidRPr="0023589C" w:rsidRDefault="00CA3BB3" w:rsidP="00CA3BB3">
      <w:pPr>
        <w:pStyle w:val="Bezodstpw"/>
        <w:ind w:left="709"/>
        <w:rPr>
          <w:rFonts w:ascii="Times New Roman" w:hAnsi="Times New Roman" w:cs="Times New Roman"/>
        </w:rPr>
      </w:pPr>
      <w:r w:rsidRPr="0023589C">
        <w:rPr>
          <w:rFonts w:ascii="Times New Roman" w:hAnsi="Times New Roman" w:cs="Times New Roman"/>
        </w:rPr>
        <w:t>Mocowany wg opcji:</w:t>
      </w:r>
    </w:p>
    <w:p w:rsidR="00CA3BB3" w:rsidRPr="0023589C" w:rsidRDefault="00CA3BB3" w:rsidP="00CA3BB3">
      <w:pPr>
        <w:pStyle w:val="Bezodstpw"/>
        <w:ind w:left="709"/>
        <w:rPr>
          <w:rFonts w:ascii="Times New Roman" w:hAnsi="Times New Roman" w:cs="Times New Roman"/>
        </w:rPr>
      </w:pPr>
      <w:r w:rsidRPr="0023589C">
        <w:rPr>
          <w:rFonts w:ascii="Times New Roman" w:hAnsi="Times New Roman" w:cs="Times New Roman"/>
        </w:rPr>
        <w:t>słupek z kotwą do zabetonowania</w:t>
      </w:r>
      <w:r w:rsidR="001C700E" w:rsidRPr="0023589C">
        <w:rPr>
          <w:rFonts w:ascii="Times New Roman" w:hAnsi="Times New Roman" w:cs="Times New Roman"/>
        </w:rPr>
        <w:t xml:space="preserve">. Fundamenty betonowe </w:t>
      </w:r>
    </w:p>
    <w:p w:rsidR="001C700E" w:rsidRPr="0023589C" w:rsidRDefault="001C700E" w:rsidP="00CA3BB3">
      <w:pPr>
        <w:pStyle w:val="Bezodstpw"/>
        <w:ind w:left="709"/>
        <w:rPr>
          <w:rFonts w:ascii="Times New Roman" w:hAnsi="Times New Roman" w:cs="Times New Roman"/>
        </w:rPr>
      </w:pPr>
      <w:r w:rsidRPr="0023589C">
        <w:rPr>
          <w:rFonts w:ascii="Times New Roman" w:hAnsi="Times New Roman" w:cs="Times New Roman"/>
        </w:rPr>
        <w:t>o wym. 35x35x60cm.</w:t>
      </w:r>
    </w:p>
    <w:p w:rsidR="008F1BB4" w:rsidRPr="0023589C" w:rsidRDefault="00EC6103" w:rsidP="00EC6103">
      <w:pPr>
        <w:pStyle w:val="Tekstpodstawowy2"/>
        <w:tabs>
          <w:tab w:val="left" w:pos="851"/>
        </w:tabs>
        <w:ind w:left="709"/>
        <w:rPr>
          <w:b w:val="0"/>
          <w:u w:val="none"/>
        </w:rPr>
      </w:pPr>
      <w:r w:rsidRPr="0023589C">
        <w:rPr>
          <w:b w:val="0"/>
          <w:u w:val="none"/>
        </w:rPr>
        <w:t>Sposób opróżniania – pojemnik obrotowy.</w:t>
      </w:r>
    </w:p>
    <w:p w:rsidR="008F1BB4" w:rsidRPr="0023589C" w:rsidRDefault="008F1BB4" w:rsidP="00E0377D">
      <w:pPr>
        <w:pStyle w:val="Tekstpodstawowy2"/>
        <w:tabs>
          <w:tab w:val="left" w:pos="851"/>
        </w:tabs>
        <w:ind w:left="1134"/>
        <w:rPr>
          <w:b w:val="0"/>
          <w:u w:val="none"/>
        </w:rPr>
      </w:pPr>
    </w:p>
    <w:p w:rsidR="008F1BB4" w:rsidRPr="0023589C" w:rsidRDefault="008F1BB4" w:rsidP="00E0377D">
      <w:pPr>
        <w:pStyle w:val="Tekstpodstawowy2"/>
        <w:tabs>
          <w:tab w:val="left" w:pos="851"/>
        </w:tabs>
        <w:ind w:left="1134"/>
        <w:rPr>
          <w:b w:val="0"/>
          <w:u w:val="none"/>
        </w:rPr>
      </w:pPr>
    </w:p>
    <w:p w:rsidR="005548A3" w:rsidRPr="0023589C" w:rsidRDefault="004A53C5" w:rsidP="00E0377D">
      <w:pPr>
        <w:pStyle w:val="Tekstpodstawowy2"/>
        <w:tabs>
          <w:tab w:val="left" w:pos="851"/>
        </w:tabs>
        <w:ind w:left="1134"/>
        <w:rPr>
          <w:b w:val="0"/>
          <w:u w:val="none"/>
        </w:rPr>
      </w:pPr>
      <w:r w:rsidRPr="0023589C">
        <w:rPr>
          <w:b w:val="0"/>
          <w:noProof/>
          <w:u w:val="non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-471805</wp:posOffset>
            </wp:positionV>
            <wp:extent cx="3248025" cy="3248025"/>
            <wp:effectExtent l="19050" t="0" r="9525" b="0"/>
            <wp:wrapNone/>
            <wp:docPr id="25" name="Obraz 25" descr="http://images.okazje.info.pl/p/biuro-i-firma/2666/asklepios-slup-ogloszeniowy-d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okazje.info.pl/p/biuro-i-firma/2666/asklepios-slup-ogloszeniowy-d002-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77D" w:rsidRPr="0023589C" w:rsidRDefault="00E0377D" w:rsidP="001C700E">
      <w:pPr>
        <w:pStyle w:val="Tekstpodstawowy2"/>
        <w:tabs>
          <w:tab w:val="left" w:pos="851"/>
        </w:tabs>
        <w:rPr>
          <w:b w:val="0"/>
          <w:u w:val="none"/>
        </w:rPr>
      </w:pPr>
    </w:p>
    <w:p w:rsidR="001B5151" w:rsidRPr="0023589C" w:rsidRDefault="007902F2" w:rsidP="001B5151">
      <w:pPr>
        <w:pStyle w:val="Tekstpodstawowy2"/>
        <w:numPr>
          <w:ilvl w:val="1"/>
          <w:numId w:val="6"/>
        </w:numPr>
        <w:tabs>
          <w:tab w:val="left" w:pos="851"/>
        </w:tabs>
        <w:ind w:left="1134"/>
        <w:rPr>
          <w:u w:val="none"/>
        </w:rPr>
      </w:pPr>
      <w:r w:rsidRPr="0023589C">
        <w:rPr>
          <w:u w:val="none"/>
        </w:rPr>
        <w:t>SŁUP OGŁOSZ</w:t>
      </w:r>
      <w:r w:rsidR="005548A3" w:rsidRPr="0023589C">
        <w:rPr>
          <w:u w:val="none"/>
        </w:rPr>
        <w:t>ENIOWY</w:t>
      </w:r>
    </w:p>
    <w:p w:rsidR="00CA3BB3" w:rsidRPr="0023589C" w:rsidRDefault="00CA3BB3" w:rsidP="00CA3BB3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B402DB" w:rsidRPr="0023589C" w:rsidRDefault="00B402DB" w:rsidP="00CA3BB3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4A53C5" w:rsidRPr="0023589C" w:rsidRDefault="00CA3BB3" w:rsidP="00CA3BB3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 xml:space="preserve">Słup </w:t>
      </w:r>
      <w:r w:rsidR="004A53C5" w:rsidRPr="0023589C">
        <w:rPr>
          <w:rFonts w:ascii="Times New Roman" w:hAnsi="Times New Roman" w:cs="Times New Roman"/>
          <w:sz w:val="24"/>
          <w:szCs w:val="24"/>
        </w:rPr>
        <w:t xml:space="preserve">ogłoszeniowy typowy, o średnicy dolnej </w:t>
      </w:r>
      <w:r w:rsidRPr="0023589C">
        <w:rPr>
          <w:rFonts w:ascii="Times New Roman" w:hAnsi="Times New Roman" w:cs="Times New Roman"/>
          <w:sz w:val="24"/>
          <w:szCs w:val="24"/>
        </w:rPr>
        <w:t>125cm</w:t>
      </w:r>
      <w:r w:rsidR="004A53C5" w:rsidRPr="0023589C">
        <w:rPr>
          <w:rFonts w:ascii="Times New Roman" w:hAnsi="Times New Roman" w:cs="Times New Roman"/>
          <w:sz w:val="24"/>
          <w:szCs w:val="24"/>
        </w:rPr>
        <w:t>,</w:t>
      </w:r>
    </w:p>
    <w:p w:rsidR="00CA3BB3" w:rsidRPr="0023589C" w:rsidRDefault="004A53C5" w:rsidP="00CA3BB3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>średnicy górnej 153cm i wysokości 350</w:t>
      </w:r>
      <w:r w:rsidR="00CA3BB3" w:rsidRPr="0023589C">
        <w:rPr>
          <w:rFonts w:ascii="Times New Roman" w:hAnsi="Times New Roman" w:cs="Times New Roman"/>
          <w:sz w:val="24"/>
          <w:szCs w:val="24"/>
        </w:rPr>
        <w:t>cm</w:t>
      </w:r>
      <w:r w:rsidRPr="0023589C">
        <w:rPr>
          <w:rFonts w:ascii="Times New Roman" w:hAnsi="Times New Roman" w:cs="Times New Roman"/>
          <w:sz w:val="24"/>
          <w:szCs w:val="24"/>
        </w:rPr>
        <w:t xml:space="preserve">. Grubość </w:t>
      </w:r>
    </w:p>
    <w:p w:rsidR="004A53C5" w:rsidRPr="0023589C" w:rsidRDefault="004A53C5" w:rsidP="00CA3BB3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 xml:space="preserve">ścianek 4 - 5mm, </w:t>
      </w:r>
      <w:r w:rsidR="00CA3BB3" w:rsidRPr="0023589C">
        <w:rPr>
          <w:rFonts w:ascii="Times New Roman" w:hAnsi="Times New Roman" w:cs="Times New Roman"/>
          <w:sz w:val="24"/>
          <w:szCs w:val="24"/>
        </w:rPr>
        <w:t>ciężar</w:t>
      </w:r>
      <w:r w:rsidRPr="0023589C">
        <w:rPr>
          <w:rFonts w:ascii="Times New Roman" w:hAnsi="Times New Roman" w:cs="Times New Roman"/>
          <w:sz w:val="24"/>
          <w:szCs w:val="24"/>
        </w:rPr>
        <w:t xml:space="preserve"> około 70</w:t>
      </w:r>
      <w:r w:rsidR="00CA3BB3" w:rsidRPr="0023589C">
        <w:rPr>
          <w:rFonts w:ascii="Times New Roman" w:hAnsi="Times New Roman" w:cs="Times New Roman"/>
          <w:sz w:val="24"/>
          <w:szCs w:val="24"/>
        </w:rPr>
        <w:t>kg</w:t>
      </w:r>
      <w:r w:rsidRPr="00235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BB3" w:rsidRPr="0023589C" w:rsidRDefault="00CA3BB3" w:rsidP="00CA3BB3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>W</w:t>
      </w:r>
      <w:r w:rsidR="004A53C5" w:rsidRPr="0023589C">
        <w:rPr>
          <w:rFonts w:ascii="Times New Roman" w:hAnsi="Times New Roman" w:cs="Times New Roman"/>
          <w:sz w:val="24"/>
          <w:szCs w:val="24"/>
        </w:rPr>
        <w:t>ymiary powierzchni reklamowej - 785 x 260</w:t>
      </w:r>
      <w:r w:rsidRPr="0023589C">
        <w:rPr>
          <w:rFonts w:ascii="Times New Roman" w:hAnsi="Times New Roman" w:cs="Times New Roman"/>
          <w:sz w:val="24"/>
          <w:szCs w:val="24"/>
        </w:rPr>
        <w:t>cm.</w:t>
      </w:r>
    </w:p>
    <w:p w:rsidR="004A53C5" w:rsidRPr="0023589C" w:rsidRDefault="004A53C5" w:rsidP="00CA3BB3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>Sposób montażu według zaleceń producenta.</w:t>
      </w:r>
    </w:p>
    <w:p w:rsidR="004A53C5" w:rsidRPr="0023589C" w:rsidRDefault="004A53C5" w:rsidP="00CA3BB3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E0377D" w:rsidRPr="0023589C" w:rsidRDefault="00E0377D" w:rsidP="00CA3BB3">
      <w:pPr>
        <w:pStyle w:val="Akapitzlist"/>
        <w:rPr>
          <w:b/>
        </w:rPr>
      </w:pPr>
    </w:p>
    <w:p w:rsidR="00E0377D" w:rsidRPr="0023589C" w:rsidRDefault="00E0377D" w:rsidP="00E0377D">
      <w:pPr>
        <w:pStyle w:val="Tekstpodstawowy2"/>
        <w:tabs>
          <w:tab w:val="left" w:pos="851"/>
        </w:tabs>
        <w:ind w:left="1134"/>
        <w:rPr>
          <w:b w:val="0"/>
          <w:u w:val="none"/>
        </w:rPr>
      </w:pPr>
    </w:p>
    <w:p w:rsidR="001B5151" w:rsidRPr="0023589C" w:rsidRDefault="007902F2" w:rsidP="001B5151">
      <w:pPr>
        <w:pStyle w:val="Tekstpodstawowy2"/>
        <w:numPr>
          <w:ilvl w:val="1"/>
          <w:numId w:val="6"/>
        </w:numPr>
        <w:tabs>
          <w:tab w:val="left" w:pos="851"/>
        </w:tabs>
        <w:ind w:left="1134"/>
        <w:rPr>
          <w:u w:val="none"/>
        </w:rPr>
      </w:pPr>
      <w:r w:rsidRPr="0023589C">
        <w:rPr>
          <w:u w:val="none"/>
        </w:rPr>
        <w:t>SŁUPKI PARKINGOWE</w:t>
      </w:r>
    </w:p>
    <w:p w:rsidR="00E0377D" w:rsidRPr="0023589C" w:rsidRDefault="008F1BB4" w:rsidP="00E0377D">
      <w:pPr>
        <w:pStyle w:val="Tekstpodstawowy2"/>
        <w:tabs>
          <w:tab w:val="left" w:pos="851"/>
        </w:tabs>
        <w:ind w:left="1134"/>
        <w:rPr>
          <w:b w:val="0"/>
          <w:u w:val="none"/>
        </w:rPr>
      </w:pPr>
      <w:r w:rsidRPr="0023589C">
        <w:rPr>
          <w:b w:val="0"/>
          <w:noProof/>
          <w:u w:val="non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56515</wp:posOffset>
            </wp:positionV>
            <wp:extent cx="1838325" cy="1352550"/>
            <wp:effectExtent l="0" t="0" r="0" b="0"/>
            <wp:wrapTight wrapText="bothSides">
              <wp:wrapPolygon edited="0">
                <wp:start x="10296" y="1825"/>
                <wp:lineTo x="9625" y="6693"/>
                <wp:lineTo x="9849" y="11561"/>
                <wp:lineTo x="6715" y="16428"/>
                <wp:lineTo x="6491" y="17341"/>
                <wp:lineTo x="8282" y="20079"/>
                <wp:lineTo x="9177" y="20383"/>
                <wp:lineTo x="12982" y="20383"/>
                <wp:lineTo x="14102" y="20383"/>
                <wp:lineTo x="20593" y="17037"/>
                <wp:lineTo x="21040" y="15211"/>
                <wp:lineTo x="18802" y="13994"/>
                <wp:lineTo x="12087" y="11561"/>
                <wp:lineTo x="12311" y="5780"/>
                <wp:lineTo x="11863" y="2434"/>
                <wp:lineTo x="11416" y="1825"/>
                <wp:lineTo x="10296" y="1825"/>
              </wp:wrapPolygon>
            </wp:wrapTight>
            <wp:docPr id="26" name="Obraz 4" descr="proste słupki stal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ste słupki stalow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3C5" w:rsidRPr="0023589C" w:rsidRDefault="00390791" w:rsidP="005548A3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 xml:space="preserve">Słupek </w:t>
      </w:r>
      <w:r w:rsidR="004A53C5" w:rsidRPr="0023589C">
        <w:rPr>
          <w:rFonts w:ascii="Times New Roman" w:hAnsi="Times New Roman" w:cs="Times New Roman"/>
          <w:sz w:val="24"/>
          <w:szCs w:val="24"/>
        </w:rPr>
        <w:t xml:space="preserve">stalowy o średnicy 90mm i </w:t>
      </w:r>
      <w:r w:rsidRPr="0023589C">
        <w:rPr>
          <w:rFonts w:ascii="Times New Roman" w:hAnsi="Times New Roman" w:cs="Times New Roman"/>
          <w:sz w:val="24"/>
          <w:szCs w:val="24"/>
        </w:rPr>
        <w:t>wysokoś</w:t>
      </w:r>
      <w:r w:rsidR="004A53C5" w:rsidRPr="0023589C">
        <w:rPr>
          <w:rFonts w:ascii="Times New Roman" w:hAnsi="Times New Roman" w:cs="Times New Roman"/>
          <w:sz w:val="24"/>
          <w:szCs w:val="24"/>
        </w:rPr>
        <w:t>ci</w:t>
      </w:r>
      <w:r w:rsidRPr="0023589C">
        <w:rPr>
          <w:rFonts w:ascii="Times New Roman" w:hAnsi="Times New Roman" w:cs="Times New Roman"/>
          <w:sz w:val="24"/>
          <w:szCs w:val="24"/>
        </w:rPr>
        <w:t xml:space="preserve"> 10</w:t>
      </w:r>
      <w:r w:rsidR="004A53C5" w:rsidRPr="0023589C">
        <w:rPr>
          <w:rFonts w:ascii="Times New Roman" w:hAnsi="Times New Roman" w:cs="Times New Roman"/>
          <w:sz w:val="24"/>
          <w:szCs w:val="24"/>
        </w:rPr>
        <w:t>0</w:t>
      </w:r>
      <w:r w:rsidRPr="0023589C">
        <w:rPr>
          <w:rFonts w:ascii="Times New Roman" w:hAnsi="Times New Roman" w:cs="Times New Roman"/>
          <w:sz w:val="24"/>
          <w:szCs w:val="24"/>
        </w:rPr>
        <w:t>cm</w:t>
      </w:r>
      <w:r w:rsidR="008F1BB4" w:rsidRPr="0023589C">
        <w:rPr>
          <w:rFonts w:ascii="Times New Roman" w:hAnsi="Times New Roman" w:cs="Times New Roman"/>
          <w:sz w:val="24"/>
          <w:szCs w:val="24"/>
        </w:rPr>
        <w:t>, bez łańcuchów.</w:t>
      </w:r>
      <w:r w:rsidR="004A53C5" w:rsidRPr="00235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3C5" w:rsidRPr="0023589C" w:rsidRDefault="004A53C5" w:rsidP="004A53C5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 xml:space="preserve">Kolor czarny. </w:t>
      </w:r>
      <w:r w:rsidR="008F1BB4" w:rsidRPr="0023589C">
        <w:rPr>
          <w:rFonts w:ascii="Times New Roman" w:hAnsi="Times New Roman" w:cs="Times New Roman"/>
          <w:sz w:val="24"/>
          <w:szCs w:val="24"/>
        </w:rPr>
        <w:t>M</w:t>
      </w:r>
      <w:r w:rsidR="005548A3" w:rsidRPr="0023589C">
        <w:rPr>
          <w:rFonts w:ascii="Times New Roman" w:hAnsi="Times New Roman" w:cs="Times New Roman"/>
          <w:sz w:val="24"/>
          <w:szCs w:val="24"/>
        </w:rPr>
        <w:t xml:space="preserve">ontowany za pomocą </w:t>
      </w:r>
      <w:r w:rsidR="008F1BB4" w:rsidRPr="0023589C">
        <w:rPr>
          <w:rFonts w:ascii="Times New Roman" w:hAnsi="Times New Roman" w:cs="Times New Roman"/>
          <w:sz w:val="24"/>
          <w:szCs w:val="24"/>
        </w:rPr>
        <w:t>betonowego fundamentu</w:t>
      </w:r>
    </w:p>
    <w:p w:rsidR="008F1BB4" w:rsidRPr="0023589C" w:rsidRDefault="008F1BB4" w:rsidP="005548A3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 xml:space="preserve">o wym. 25x25x35cm. </w:t>
      </w:r>
      <w:r w:rsidR="005548A3" w:rsidRPr="0023589C">
        <w:rPr>
          <w:rFonts w:ascii="Times New Roman" w:hAnsi="Times New Roman" w:cs="Times New Roman"/>
          <w:sz w:val="24"/>
          <w:szCs w:val="24"/>
        </w:rPr>
        <w:t xml:space="preserve">Podstawa i </w:t>
      </w:r>
      <w:r w:rsidRPr="0023589C">
        <w:rPr>
          <w:rFonts w:ascii="Times New Roman" w:hAnsi="Times New Roman" w:cs="Times New Roman"/>
          <w:sz w:val="24"/>
          <w:szCs w:val="24"/>
        </w:rPr>
        <w:t>zwieńczenie wykonane</w:t>
      </w:r>
      <w:r w:rsidR="005548A3" w:rsidRPr="0023589C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8F1BB4" w:rsidRPr="0023589C" w:rsidRDefault="005548A3" w:rsidP="005548A3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>odlewów żeliwnych.</w:t>
      </w:r>
      <w:r w:rsidR="008F1BB4" w:rsidRPr="0023589C">
        <w:rPr>
          <w:rFonts w:ascii="Times New Roman" w:hAnsi="Times New Roman" w:cs="Times New Roman"/>
          <w:sz w:val="24"/>
          <w:szCs w:val="24"/>
        </w:rPr>
        <w:t xml:space="preserve"> </w:t>
      </w:r>
      <w:r w:rsidRPr="0023589C">
        <w:rPr>
          <w:rFonts w:ascii="Times New Roman" w:hAnsi="Times New Roman" w:cs="Times New Roman"/>
          <w:sz w:val="24"/>
          <w:szCs w:val="24"/>
        </w:rPr>
        <w:t>Główka o okrągłym kształcie, bez</w:t>
      </w:r>
    </w:p>
    <w:p w:rsidR="005548A3" w:rsidRPr="0023589C" w:rsidRDefault="005548A3" w:rsidP="005548A3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23589C">
        <w:rPr>
          <w:rFonts w:ascii="Times New Roman" w:hAnsi="Times New Roman" w:cs="Times New Roman"/>
          <w:sz w:val="24"/>
          <w:szCs w:val="24"/>
        </w:rPr>
        <w:t>wzornictwa</w:t>
      </w:r>
      <w:r w:rsidR="00390791" w:rsidRPr="0023589C">
        <w:rPr>
          <w:rFonts w:ascii="Times New Roman" w:hAnsi="Times New Roman" w:cs="Times New Roman"/>
          <w:sz w:val="24"/>
          <w:szCs w:val="24"/>
        </w:rPr>
        <w:t>.</w:t>
      </w:r>
      <w:r w:rsidR="008F1BB4" w:rsidRPr="00235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8A3" w:rsidRPr="0023589C" w:rsidRDefault="008F1BB4" w:rsidP="005548A3">
      <w:pPr>
        <w:pStyle w:val="Tekstpodstawowy2"/>
        <w:tabs>
          <w:tab w:val="left" w:pos="851"/>
        </w:tabs>
        <w:ind w:left="709"/>
        <w:rPr>
          <w:b w:val="0"/>
          <w:u w:val="none"/>
        </w:rPr>
      </w:pPr>
      <w:r w:rsidRPr="0023589C">
        <w:rPr>
          <w:b w:val="0"/>
          <w:u w:val="none"/>
        </w:rPr>
        <w:t xml:space="preserve">Rozstaw słupków 110 – 150cm. </w:t>
      </w:r>
    </w:p>
    <w:p w:rsidR="005548A3" w:rsidRPr="0023589C" w:rsidRDefault="005548A3" w:rsidP="001B5151">
      <w:pPr>
        <w:pStyle w:val="Tekstpodstawowy2"/>
        <w:tabs>
          <w:tab w:val="left" w:pos="851"/>
        </w:tabs>
        <w:rPr>
          <w:b w:val="0"/>
          <w:u w:val="none"/>
        </w:rPr>
      </w:pPr>
    </w:p>
    <w:p w:rsidR="005548A3" w:rsidRPr="0023589C" w:rsidRDefault="005548A3" w:rsidP="001B5151">
      <w:pPr>
        <w:pStyle w:val="Tekstpodstawowy2"/>
        <w:tabs>
          <w:tab w:val="left" w:pos="851"/>
        </w:tabs>
        <w:rPr>
          <w:b w:val="0"/>
          <w:u w:val="none"/>
        </w:rPr>
      </w:pPr>
    </w:p>
    <w:p w:rsidR="005548A3" w:rsidRPr="0023589C" w:rsidRDefault="005548A3" w:rsidP="001B5151">
      <w:pPr>
        <w:pStyle w:val="Tekstpodstawowy2"/>
        <w:tabs>
          <w:tab w:val="left" w:pos="851"/>
        </w:tabs>
        <w:rPr>
          <w:b w:val="0"/>
          <w:u w:val="none"/>
        </w:rPr>
      </w:pPr>
    </w:p>
    <w:p w:rsidR="001B5151" w:rsidRPr="0023589C" w:rsidRDefault="001B5151" w:rsidP="001B5151">
      <w:pPr>
        <w:pStyle w:val="Tekstpodstawowy2"/>
        <w:numPr>
          <w:ilvl w:val="0"/>
          <w:numId w:val="6"/>
        </w:numPr>
        <w:tabs>
          <w:tab w:val="left" w:pos="851"/>
        </w:tabs>
        <w:ind w:left="426"/>
        <w:rPr>
          <w:u w:val="none"/>
        </w:rPr>
      </w:pPr>
      <w:r w:rsidRPr="0023589C">
        <w:t>OGRODZENIE</w:t>
      </w:r>
    </w:p>
    <w:p w:rsidR="00390791" w:rsidRPr="0023589C" w:rsidRDefault="00390791" w:rsidP="00390791">
      <w:pPr>
        <w:pStyle w:val="Tekstpodstawowy2"/>
        <w:tabs>
          <w:tab w:val="left" w:pos="851"/>
        </w:tabs>
        <w:ind w:left="426"/>
        <w:rPr>
          <w:u w:val="none"/>
        </w:rPr>
      </w:pPr>
    </w:p>
    <w:p w:rsidR="001B5151" w:rsidRPr="0023589C" w:rsidRDefault="00111799" w:rsidP="00390791">
      <w:pPr>
        <w:pStyle w:val="Tekstpodstawowy2"/>
        <w:numPr>
          <w:ilvl w:val="1"/>
          <w:numId w:val="6"/>
        </w:numPr>
        <w:tabs>
          <w:tab w:val="left" w:pos="851"/>
        </w:tabs>
        <w:ind w:left="709" w:firstLine="0"/>
        <w:rPr>
          <w:u w:val="none"/>
        </w:rPr>
      </w:pPr>
      <w:r w:rsidRPr="0023589C">
        <w:rPr>
          <w:u w:val="none"/>
        </w:rPr>
        <w:t xml:space="preserve">PANELOWE, </w:t>
      </w:r>
      <w:r w:rsidR="00390791" w:rsidRPr="0023589C">
        <w:rPr>
          <w:u w:val="none"/>
        </w:rPr>
        <w:t>WYSOKIE</w:t>
      </w:r>
    </w:p>
    <w:p w:rsidR="00390791" w:rsidRPr="0023589C" w:rsidRDefault="00390791" w:rsidP="00390791">
      <w:pPr>
        <w:ind w:left="709"/>
      </w:pPr>
      <w:r w:rsidRPr="0023589C">
        <w:t xml:space="preserve">Ogrodzenie panelowe TYPU D,  proste bez widocznego fundamentu. Wysokość panela – 163cm, wysokość słupka – 210cm. </w:t>
      </w:r>
      <w:r w:rsidR="00C67BD2" w:rsidRPr="0023589C">
        <w:t>Słupki na stałe połączone z gruntem za pomocą fundamentów</w:t>
      </w:r>
      <w:r w:rsidR="00597DE9" w:rsidRPr="0023589C">
        <w:t xml:space="preserve"> o wymiarach zgadnie z zaleceniem producenta. </w:t>
      </w:r>
      <w:r w:rsidRPr="0023589C">
        <w:t>Kolor zielony.</w:t>
      </w:r>
    </w:p>
    <w:tbl>
      <w:tblPr>
        <w:tblW w:w="0" w:type="auto"/>
        <w:tblCellSpacing w:w="0" w:type="dxa"/>
        <w:tblInd w:w="427" w:type="dxa"/>
        <w:tblCellMar>
          <w:left w:w="0" w:type="dxa"/>
          <w:right w:w="0" w:type="dxa"/>
        </w:tblCellMar>
        <w:tblLook w:val="04A0"/>
      </w:tblPr>
      <w:tblGrid>
        <w:gridCol w:w="3000"/>
        <w:gridCol w:w="1601"/>
      </w:tblGrid>
      <w:tr w:rsidR="008F1BB4" w:rsidRPr="0023589C" w:rsidTr="008F1B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BB4" w:rsidRPr="0023589C" w:rsidRDefault="00111799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41910</wp:posOffset>
                  </wp:positionV>
                  <wp:extent cx="2362200" cy="1571625"/>
                  <wp:effectExtent l="19050" t="0" r="0" b="0"/>
                  <wp:wrapNone/>
                  <wp:docPr id="5" name="Obraz 1" descr="http://www.artbud.civ.pl/elementy/ogrodzenia_panelowe/typ_c_2d/duze/typ_c_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bud.civ.pl/elementy/ogrodzenia_panelowe/typ_c_2d/duze/typ_c_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BB4" w:rsidRPr="0023589C">
              <w:rPr>
                <w:b/>
                <w:bCs/>
                <w:sz w:val="22"/>
                <w:szCs w:val="22"/>
              </w:rPr>
              <w:t>Specyfikacja techniczna ogrodzenia:</w:t>
            </w:r>
          </w:p>
        </w:tc>
      </w:tr>
      <w:tr w:rsidR="008F1BB4" w:rsidRPr="0023589C" w:rsidTr="008F1BB4">
        <w:trPr>
          <w:tblCellSpacing w:w="0" w:type="dxa"/>
        </w:trPr>
        <w:tc>
          <w:tcPr>
            <w:tcW w:w="3000" w:type="dxa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Stalowe słupki prostokątne</w:t>
            </w:r>
          </w:p>
        </w:tc>
        <w:tc>
          <w:tcPr>
            <w:tcW w:w="1601" w:type="dxa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</w:p>
        </w:tc>
      </w:tr>
      <w:tr w:rsidR="008F1BB4" w:rsidRPr="0023589C" w:rsidTr="008F1BB4">
        <w:trPr>
          <w:tblCellSpacing w:w="0" w:type="dxa"/>
        </w:trPr>
        <w:tc>
          <w:tcPr>
            <w:tcW w:w="3000" w:type="dxa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Panele profilowane</w:t>
            </w:r>
          </w:p>
        </w:tc>
        <w:tc>
          <w:tcPr>
            <w:tcW w:w="1601" w:type="dxa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</w:p>
        </w:tc>
      </w:tr>
      <w:tr w:rsidR="008F1BB4" w:rsidRPr="0023589C" w:rsidTr="008F1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</w:p>
        </w:tc>
      </w:tr>
      <w:tr w:rsidR="008F1BB4" w:rsidRPr="0023589C" w:rsidTr="008F1BB4">
        <w:trPr>
          <w:tblCellSpacing w:w="0" w:type="dxa"/>
        </w:trPr>
        <w:tc>
          <w:tcPr>
            <w:tcW w:w="3000" w:type="dxa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Szerokość oczek:</w:t>
            </w:r>
          </w:p>
        </w:tc>
        <w:tc>
          <w:tcPr>
            <w:tcW w:w="1601" w:type="dxa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50 x 200mm</w:t>
            </w:r>
          </w:p>
        </w:tc>
      </w:tr>
      <w:tr w:rsidR="008F1BB4" w:rsidRPr="0023589C" w:rsidTr="008F1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Szerokość oczek na profilu:</w:t>
            </w:r>
          </w:p>
        </w:tc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50 x 50 mm</w:t>
            </w:r>
          </w:p>
        </w:tc>
      </w:tr>
      <w:tr w:rsidR="008F1BB4" w:rsidRPr="0023589C" w:rsidTr="008F1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Pionowe pręty okrągłe:</w:t>
            </w:r>
          </w:p>
        </w:tc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fi 6 mm</w:t>
            </w:r>
          </w:p>
        </w:tc>
      </w:tr>
      <w:tr w:rsidR="008F1BB4" w:rsidRPr="0023589C" w:rsidTr="008F1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Poziome pręty okrągłe:</w:t>
            </w:r>
          </w:p>
        </w:tc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fi 8/8 mm</w:t>
            </w:r>
          </w:p>
        </w:tc>
      </w:tr>
      <w:tr w:rsidR="008F1BB4" w:rsidRPr="0023589C" w:rsidTr="008F1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Szerokość paneli:</w:t>
            </w:r>
          </w:p>
        </w:tc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2500 mm</w:t>
            </w:r>
          </w:p>
        </w:tc>
      </w:tr>
      <w:tr w:rsidR="008F1BB4" w:rsidRPr="0023589C" w:rsidTr="008F1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Wysokość paneli:</w:t>
            </w:r>
          </w:p>
        </w:tc>
        <w:tc>
          <w:tcPr>
            <w:tcW w:w="0" w:type="auto"/>
            <w:vAlign w:val="center"/>
            <w:hideMark/>
          </w:tcPr>
          <w:p w:rsidR="008F1BB4" w:rsidRPr="0023589C" w:rsidRDefault="008F1BB4" w:rsidP="00D76A50">
            <w:pPr>
              <w:ind w:left="360"/>
              <w:rPr>
                <w:sz w:val="22"/>
                <w:szCs w:val="22"/>
              </w:rPr>
            </w:pPr>
            <w:r w:rsidRPr="0023589C">
              <w:rPr>
                <w:sz w:val="22"/>
                <w:szCs w:val="22"/>
              </w:rPr>
              <w:t>430-2630 mm</w:t>
            </w:r>
          </w:p>
        </w:tc>
      </w:tr>
    </w:tbl>
    <w:p w:rsidR="008F1BB4" w:rsidRPr="0023589C" w:rsidRDefault="008F1BB4" w:rsidP="00390791">
      <w:pPr>
        <w:ind w:left="360"/>
      </w:pPr>
    </w:p>
    <w:p w:rsidR="001B5151" w:rsidRPr="0023589C" w:rsidRDefault="00390791" w:rsidP="00390791">
      <w:pPr>
        <w:pStyle w:val="Tekstpodstawowy2"/>
        <w:numPr>
          <w:ilvl w:val="1"/>
          <w:numId w:val="6"/>
        </w:numPr>
        <w:tabs>
          <w:tab w:val="left" w:pos="851"/>
        </w:tabs>
        <w:ind w:left="851" w:hanging="142"/>
        <w:rPr>
          <w:u w:val="none"/>
        </w:rPr>
      </w:pPr>
      <w:r w:rsidRPr="0023589C">
        <w:rPr>
          <w:u w:val="none"/>
        </w:rPr>
        <w:t>PŁOTEK STREFY BEZPIECZEŃSTWA – typ „wersja II”</w:t>
      </w:r>
    </w:p>
    <w:p w:rsidR="001B5151" w:rsidRPr="0023589C" w:rsidRDefault="001B5151" w:rsidP="001B5151">
      <w:pPr>
        <w:pStyle w:val="Tekstpodstawowy2"/>
        <w:rPr>
          <w:b w:val="0"/>
          <w:sz w:val="26"/>
          <w:szCs w:val="26"/>
          <w:u w:val="none"/>
        </w:rPr>
      </w:pPr>
    </w:p>
    <w:p w:rsidR="00390791" w:rsidRPr="0023589C" w:rsidRDefault="00C67BD2" w:rsidP="00C67BD2">
      <w:pPr>
        <w:pStyle w:val="Tekstpodstawowy2"/>
        <w:ind w:left="851"/>
        <w:rPr>
          <w:b w:val="0"/>
          <w:u w:val="none"/>
        </w:rPr>
      </w:pPr>
      <w:r w:rsidRPr="0023589C">
        <w:rPr>
          <w:b w:val="0"/>
          <w:sz w:val="26"/>
          <w:szCs w:val="26"/>
          <w:u w:val="none"/>
        </w:rPr>
        <w:t xml:space="preserve">Wysokość ogrodzenia - 110cm. </w:t>
      </w:r>
      <w:r w:rsidR="00111799" w:rsidRPr="0023589C">
        <w:rPr>
          <w:b w:val="0"/>
          <w:u w:val="none"/>
        </w:rPr>
        <w:t>S</w:t>
      </w:r>
      <w:r w:rsidR="00390791" w:rsidRPr="0023589C">
        <w:rPr>
          <w:b w:val="0"/>
          <w:u w:val="none"/>
        </w:rPr>
        <w:t>łupki z rury Ø 42 mm</w:t>
      </w:r>
      <w:r w:rsidR="00111799" w:rsidRPr="0023589C">
        <w:rPr>
          <w:b w:val="0"/>
          <w:u w:val="none"/>
        </w:rPr>
        <w:t xml:space="preserve">, </w:t>
      </w:r>
      <w:r w:rsidR="00390791" w:rsidRPr="0023589C">
        <w:rPr>
          <w:b w:val="0"/>
          <w:u w:val="none"/>
        </w:rPr>
        <w:t>tralki z prętów stalowych Ø 12 mm i 10 mm (Ø 10 mm i 8 mm) malowane proszkowo lub cynkowane ogniowo</w:t>
      </w:r>
      <w:r w:rsidR="00111799" w:rsidRPr="0023589C">
        <w:rPr>
          <w:b w:val="0"/>
          <w:u w:val="none"/>
        </w:rPr>
        <w:t>.</w:t>
      </w:r>
      <w:r w:rsidRPr="0023589C">
        <w:rPr>
          <w:b w:val="0"/>
          <w:u w:val="none"/>
        </w:rPr>
        <w:t xml:space="preserve"> </w:t>
      </w:r>
      <w:r w:rsidR="00597DE9" w:rsidRPr="0023589C">
        <w:rPr>
          <w:b w:val="0"/>
          <w:u w:val="none"/>
        </w:rPr>
        <w:t xml:space="preserve">Słupki na trwałe połączone z gruntem za pomocą fundamentów o wymiarach 40x40x30cm. </w:t>
      </w:r>
      <w:r w:rsidRPr="0023589C">
        <w:rPr>
          <w:b w:val="0"/>
          <w:u w:val="none"/>
        </w:rPr>
        <w:t>Kolorystyka zgodna z poniższym wzorem.</w:t>
      </w:r>
    </w:p>
    <w:p w:rsidR="00390791" w:rsidRPr="0023589C" w:rsidRDefault="00597DE9" w:rsidP="001B5151">
      <w:pPr>
        <w:pStyle w:val="Tekstpodstawowy2"/>
        <w:ind w:left="360"/>
        <w:rPr>
          <w:sz w:val="26"/>
          <w:szCs w:val="26"/>
        </w:rPr>
      </w:pPr>
      <w:r w:rsidRPr="0023589C">
        <w:rPr>
          <w:noProof/>
          <w:sz w:val="26"/>
          <w:szCs w:val="2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190500</wp:posOffset>
            </wp:positionV>
            <wp:extent cx="4029075" cy="1257300"/>
            <wp:effectExtent l="19050" t="0" r="9525" b="0"/>
            <wp:wrapTight wrapText="bothSides">
              <wp:wrapPolygon edited="0">
                <wp:start x="-102" y="0"/>
                <wp:lineTo x="-102" y="21273"/>
                <wp:lineTo x="21651" y="21273"/>
                <wp:lineTo x="21651" y="0"/>
                <wp:lineTo x="-102" y="0"/>
              </wp:wrapPolygon>
            </wp:wrapTight>
            <wp:docPr id="21" name="Obraz 16" descr="Płotek strefy bezpieczeń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łotek strefy bezpieczeństw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791" w:rsidRPr="0023589C" w:rsidRDefault="00390791" w:rsidP="001B5151">
      <w:pPr>
        <w:pStyle w:val="Tekstpodstawowy2"/>
        <w:ind w:left="360"/>
        <w:rPr>
          <w:sz w:val="26"/>
          <w:szCs w:val="26"/>
        </w:rPr>
      </w:pPr>
    </w:p>
    <w:p w:rsidR="00390791" w:rsidRPr="0023589C" w:rsidRDefault="00390791" w:rsidP="001B5151">
      <w:pPr>
        <w:pStyle w:val="Tekstpodstawowy2"/>
        <w:ind w:left="360"/>
        <w:rPr>
          <w:sz w:val="26"/>
          <w:szCs w:val="26"/>
        </w:rPr>
      </w:pPr>
    </w:p>
    <w:p w:rsidR="00C67BD2" w:rsidRPr="0023589C" w:rsidRDefault="00C67BD2" w:rsidP="001B5151">
      <w:pPr>
        <w:pStyle w:val="Tekstpodstawowy2"/>
        <w:ind w:left="360"/>
        <w:rPr>
          <w:sz w:val="26"/>
          <w:szCs w:val="26"/>
        </w:rPr>
      </w:pPr>
    </w:p>
    <w:p w:rsidR="00C67BD2" w:rsidRPr="0023589C" w:rsidRDefault="00C67BD2" w:rsidP="001B5151">
      <w:pPr>
        <w:pStyle w:val="Tekstpodstawowy2"/>
        <w:ind w:left="360"/>
        <w:rPr>
          <w:sz w:val="26"/>
          <w:szCs w:val="26"/>
        </w:rPr>
      </w:pPr>
    </w:p>
    <w:p w:rsidR="00C67BD2" w:rsidRPr="0023589C" w:rsidRDefault="00C67BD2" w:rsidP="001B5151">
      <w:pPr>
        <w:pStyle w:val="Tekstpodstawowy2"/>
        <w:ind w:left="360"/>
        <w:rPr>
          <w:sz w:val="26"/>
          <w:szCs w:val="26"/>
        </w:rPr>
      </w:pPr>
    </w:p>
    <w:p w:rsidR="00C67BD2" w:rsidRPr="0023589C" w:rsidRDefault="00C67BD2" w:rsidP="001B5151">
      <w:pPr>
        <w:pStyle w:val="Tekstpodstawowy2"/>
        <w:ind w:left="360"/>
        <w:rPr>
          <w:sz w:val="26"/>
          <w:szCs w:val="26"/>
        </w:rPr>
      </w:pPr>
    </w:p>
    <w:p w:rsidR="00597DE9" w:rsidRPr="0023589C" w:rsidRDefault="00597DE9" w:rsidP="001B5151">
      <w:pPr>
        <w:pStyle w:val="Tekstpodstawowy2"/>
        <w:ind w:left="360"/>
        <w:rPr>
          <w:sz w:val="26"/>
          <w:szCs w:val="26"/>
        </w:rPr>
      </w:pPr>
    </w:p>
    <w:p w:rsidR="00597DE9" w:rsidRPr="0023589C" w:rsidRDefault="00597DE9" w:rsidP="001B5151">
      <w:pPr>
        <w:pStyle w:val="Tekstpodstawowy2"/>
        <w:ind w:left="360"/>
        <w:rPr>
          <w:sz w:val="26"/>
          <w:szCs w:val="26"/>
        </w:rPr>
      </w:pPr>
    </w:p>
    <w:p w:rsidR="00597DE9" w:rsidRPr="0023589C" w:rsidRDefault="00597DE9" w:rsidP="001B5151">
      <w:pPr>
        <w:pStyle w:val="Tekstpodstawowy2"/>
        <w:ind w:left="360"/>
        <w:rPr>
          <w:sz w:val="26"/>
          <w:szCs w:val="26"/>
        </w:rPr>
      </w:pPr>
    </w:p>
    <w:p w:rsidR="00597DE9" w:rsidRPr="0023589C" w:rsidRDefault="00597DE9" w:rsidP="001B5151">
      <w:pPr>
        <w:pStyle w:val="Tekstpodstawowy2"/>
        <w:ind w:left="360"/>
        <w:rPr>
          <w:sz w:val="26"/>
          <w:szCs w:val="26"/>
        </w:rPr>
      </w:pPr>
    </w:p>
    <w:p w:rsidR="00597DE9" w:rsidRPr="0023589C" w:rsidRDefault="00597DE9" w:rsidP="001B5151">
      <w:pPr>
        <w:pStyle w:val="Tekstpodstawowy2"/>
        <w:ind w:left="360"/>
        <w:rPr>
          <w:sz w:val="26"/>
          <w:szCs w:val="26"/>
        </w:rPr>
      </w:pPr>
    </w:p>
    <w:p w:rsidR="00597DE9" w:rsidRPr="0023589C" w:rsidRDefault="00597DE9" w:rsidP="001B5151">
      <w:pPr>
        <w:pStyle w:val="Tekstpodstawowy2"/>
        <w:ind w:left="360"/>
        <w:rPr>
          <w:sz w:val="26"/>
          <w:szCs w:val="26"/>
        </w:rPr>
      </w:pPr>
    </w:p>
    <w:p w:rsidR="00597DE9" w:rsidRPr="0023589C" w:rsidRDefault="00597DE9" w:rsidP="001B5151">
      <w:pPr>
        <w:pStyle w:val="Tekstpodstawowy2"/>
        <w:ind w:left="360"/>
        <w:rPr>
          <w:sz w:val="26"/>
          <w:szCs w:val="26"/>
        </w:rPr>
      </w:pPr>
    </w:p>
    <w:p w:rsidR="001B5151" w:rsidRPr="0023589C" w:rsidRDefault="001B5151" w:rsidP="001B5151">
      <w:pPr>
        <w:pStyle w:val="Tekstpodstawowy2"/>
        <w:ind w:left="360"/>
        <w:rPr>
          <w:sz w:val="26"/>
          <w:szCs w:val="26"/>
        </w:rPr>
      </w:pPr>
      <w:r w:rsidRPr="0023589C">
        <w:rPr>
          <w:sz w:val="26"/>
          <w:szCs w:val="26"/>
        </w:rPr>
        <w:t>UWAGI:</w:t>
      </w:r>
    </w:p>
    <w:p w:rsidR="001B5151" w:rsidRPr="0023589C" w:rsidRDefault="001B5151" w:rsidP="001B5151">
      <w:pPr>
        <w:pStyle w:val="Tekstpodstawowy2"/>
        <w:ind w:left="360"/>
        <w:rPr>
          <w:sz w:val="26"/>
          <w:szCs w:val="26"/>
        </w:rPr>
      </w:pPr>
    </w:p>
    <w:p w:rsidR="001B5151" w:rsidRPr="0023589C" w:rsidRDefault="00451235" w:rsidP="00451235">
      <w:pPr>
        <w:pStyle w:val="Tekstpodstawowy2"/>
        <w:numPr>
          <w:ilvl w:val="0"/>
          <w:numId w:val="9"/>
        </w:numPr>
        <w:rPr>
          <w:b w:val="0"/>
          <w:u w:val="none"/>
        </w:rPr>
      </w:pPr>
      <w:r w:rsidRPr="0023589C">
        <w:rPr>
          <w:b w:val="0"/>
          <w:u w:val="none"/>
        </w:rPr>
        <w:t xml:space="preserve">Inwestor nie dokonuje wskazań co do miejsca składowania gruzu, mas ziemnych pochodzących z rozbiórek i korytowania. </w:t>
      </w:r>
    </w:p>
    <w:p w:rsidR="00451235" w:rsidRPr="0023589C" w:rsidRDefault="00451235" w:rsidP="00451235">
      <w:pPr>
        <w:pStyle w:val="Tekstpodstawowy2"/>
        <w:numPr>
          <w:ilvl w:val="0"/>
          <w:numId w:val="9"/>
        </w:numPr>
        <w:rPr>
          <w:b w:val="0"/>
          <w:u w:val="none"/>
        </w:rPr>
      </w:pPr>
      <w:r w:rsidRPr="0023589C">
        <w:rPr>
          <w:b w:val="0"/>
          <w:u w:val="none"/>
        </w:rPr>
        <w:t xml:space="preserve">Ukształtowanie terenu oraz projektowane nawierzchnie z kostki brukowej leży dowiązać wysokościowo do  istniejących, </w:t>
      </w:r>
      <w:r w:rsidR="00566D6B" w:rsidRPr="0023589C">
        <w:rPr>
          <w:b w:val="0"/>
          <w:u w:val="none"/>
        </w:rPr>
        <w:t xml:space="preserve">znajdujących się </w:t>
      </w:r>
      <w:r w:rsidRPr="0023589C">
        <w:rPr>
          <w:b w:val="0"/>
          <w:u w:val="none"/>
        </w:rPr>
        <w:t>w bezpośr</w:t>
      </w:r>
      <w:r w:rsidR="00566D6B" w:rsidRPr="0023589C">
        <w:rPr>
          <w:b w:val="0"/>
          <w:u w:val="none"/>
        </w:rPr>
        <w:t xml:space="preserve">ednim sąsiedztwie. </w:t>
      </w:r>
    </w:p>
    <w:p w:rsidR="00566D6B" w:rsidRPr="0023589C" w:rsidRDefault="00566D6B" w:rsidP="00451235">
      <w:pPr>
        <w:pStyle w:val="Tekstpodstawowy2"/>
        <w:numPr>
          <w:ilvl w:val="0"/>
          <w:numId w:val="9"/>
        </w:numPr>
        <w:rPr>
          <w:b w:val="0"/>
          <w:u w:val="none"/>
        </w:rPr>
      </w:pPr>
      <w:r w:rsidRPr="0023589C">
        <w:rPr>
          <w:b w:val="0"/>
          <w:u w:val="none"/>
        </w:rPr>
        <w:t>Roboty ziemne wykonywane w rejonie kolizji z istniejącym uzbrojeniem lub ewentualne przebudowy urządzeń kolizyjnych należy wykonywać pod nadzorem właścicieli tych sieci.</w:t>
      </w:r>
    </w:p>
    <w:p w:rsidR="00566D6B" w:rsidRPr="0023589C" w:rsidRDefault="00566D6B" w:rsidP="00451235">
      <w:pPr>
        <w:pStyle w:val="Tekstpodstawowy2"/>
        <w:numPr>
          <w:ilvl w:val="0"/>
          <w:numId w:val="9"/>
        </w:numPr>
        <w:rPr>
          <w:b w:val="0"/>
          <w:u w:val="none"/>
        </w:rPr>
      </w:pPr>
      <w:r w:rsidRPr="0023589C">
        <w:rPr>
          <w:b w:val="0"/>
          <w:u w:val="none"/>
        </w:rPr>
        <w:t>Warstwę urodzajną gruntu rodzimego, pochodzącego z korytowania obszarów przeznaczonych pod nawierzchnie utwardzone (kostka brukowa) należy wykorzystać do modelowania lub wyrównywania terenu na zagospodarowywanym obszarze.</w:t>
      </w:r>
    </w:p>
    <w:p w:rsidR="00566D6B" w:rsidRPr="0023589C" w:rsidRDefault="00566D6B" w:rsidP="00566D6B">
      <w:pPr>
        <w:pStyle w:val="Tekstpodstawowy2"/>
        <w:ind w:left="1080"/>
        <w:rPr>
          <w:b w:val="0"/>
          <w:u w:val="none"/>
        </w:rPr>
      </w:pPr>
    </w:p>
    <w:p w:rsidR="00597DE9" w:rsidRPr="0023589C" w:rsidRDefault="00597DE9" w:rsidP="00566D6B">
      <w:pPr>
        <w:pStyle w:val="Tekstpodstawowy2"/>
        <w:ind w:left="1080"/>
        <w:rPr>
          <w:b w:val="0"/>
          <w:u w:val="none"/>
        </w:rPr>
      </w:pPr>
    </w:p>
    <w:p w:rsidR="005524A4" w:rsidRPr="0023589C" w:rsidRDefault="00B5129C" w:rsidP="001B5151">
      <w:pPr>
        <w:pStyle w:val="Tekstpodstawowy2"/>
        <w:numPr>
          <w:ilvl w:val="0"/>
          <w:numId w:val="5"/>
        </w:numPr>
        <w:rPr>
          <w:b w:val="0"/>
          <w:sz w:val="26"/>
          <w:szCs w:val="26"/>
          <w:u w:val="none"/>
        </w:rPr>
      </w:pPr>
      <w:r w:rsidRPr="0023589C">
        <w:rPr>
          <w:sz w:val="26"/>
          <w:szCs w:val="26"/>
          <w:u w:val="none"/>
        </w:rPr>
        <w:t xml:space="preserve"> </w:t>
      </w:r>
      <w:r w:rsidRPr="0023589C">
        <w:rPr>
          <w:sz w:val="26"/>
          <w:szCs w:val="26"/>
        </w:rPr>
        <w:t>Nasadzenia:</w:t>
      </w:r>
    </w:p>
    <w:p w:rsidR="00B72575" w:rsidRPr="0023589C" w:rsidRDefault="00B5129C" w:rsidP="00B5129C">
      <w:pPr>
        <w:pStyle w:val="Tekstpodstawowy2"/>
        <w:rPr>
          <w:b w:val="0"/>
          <w:sz w:val="26"/>
          <w:szCs w:val="26"/>
          <w:u w:val="none"/>
        </w:rPr>
      </w:pPr>
      <w:r w:rsidRPr="0023589C">
        <w:rPr>
          <w:b w:val="0"/>
          <w:sz w:val="26"/>
          <w:szCs w:val="26"/>
          <w:u w:val="none"/>
        </w:rPr>
        <w:t xml:space="preserve">  </w:t>
      </w:r>
    </w:p>
    <w:p w:rsidR="00644658" w:rsidRPr="0023589C" w:rsidRDefault="00644658" w:rsidP="00B5129C">
      <w:pPr>
        <w:pStyle w:val="Tekstpodstawowy2"/>
        <w:ind w:left="567"/>
        <w:rPr>
          <w:b w:val="0"/>
          <w:u w:val="none"/>
        </w:rPr>
      </w:pPr>
      <w:r w:rsidRPr="0023589C">
        <w:rPr>
          <w:b w:val="0"/>
          <w:u w:val="none"/>
        </w:rPr>
        <w:t xml:space="preserve">Szczegółowy wykaz i rozmieszczenie projektowanej roślinności ozdobnej umieszczono na Rys.3 </w:t>
      </w:r>
      <w:r w:rsidRPr="0023589C">
        <w:rPr>
          <w:b w:val="0"/>
          <w:i/>
          <w:u w:val="none"/>
        </w:rPr>
        <w:t xml:space="preserve">„PROJEKT TECHNICZNY NASADZEŃ” </w:t>
      </w:r>
      <w:r w:rsidRPr="0023589C">
        <w:rPr>
          <w:b w:val="0"/>
          <w:u w:val="none"/>
        </w:rPr>
        <w:t xml:space="preserve">oraz w Tab.1. „ </w:t>
      </w:r>
      <w:r w:rsidRPr="0023589C">
        <w:rPr>
          <w:b w:val="0"/>
          <w:i/>
          <w:u w:val="none"/>
        </w:rPr>
        <w:t>Wykaz projektowanej roślinności</w:t>
      </w:r>
      <w:r w:rsidRPr="0023589C">
        <w:rPr>
          <w:b w:val="0"/>
          <w:u w:val="none"/>
        </w:rPr>
        <w:t>”.</w:t>
      </w:r>
    </w:p>
    <w:p w:rsidR="00B40B9A" w:rsidRPr="0023589C" w:rsidRDefault="00B40B9A" w:rsidP="00B5129C">
      <w:pPr>
        <w:pStyle w:val="Tekstpodstawowy2"/>
        <w:ind w:left="567"/>
        <w:rPr>
          <w:b w:val="0"/>
          <w:u w:val="none"/>
        </w:rPr>
      </w:pPr>
    </w:p>
    <w:p w:rsidR="00B40B9A" w:rsidRPr="0023589C" w:rsidRDefault="00B40B9A" w:rsidP="00B5129C">
      <w:pPr>
        <w:pStyle w:val="Tekstpodstawowy2"/>
        <w:ind w:left="567"/>
        <w:rPr>
          <w:b w:val="0"/>
        </w:rPr>
      </w:pPr>
      <w:r w:rsidRPr="0023589C">
        <w:rPr>
          <w:b w:val="0"/>
        </w:rPr>
        <w:t>Trawniki</w:t>
      </w:r>
    </w:p>
    <w:p w:rsidR="00B40B9A" w:rsidRPr="0023589C" w:rsidRDefault="00B40B9A" w:rsidP="00B5129C">
      <w:pPr>
        <w:pStyle w:val="Tekstpodstawowy2"/>
        <w:ind w:left="567"/>
        <w:rPr>
          <w:b w:val="0"/>
          <w:u w:val="none"/>
        </w:rPr>
      </w:pPr>
      <w:r w:rsidRPr="0023589C">
        <w:rPr>
          <w:b w:val="0"/>
          <w:u w:val="none"/>
        </w:rPr>
        <w:t xml:space="preserve">Teren przeznaczony pod trawnik </w:t>
      </w:r>
      <w:r w:rsidR="000B4D09" w:rsidRPr="0023589C">
        <w:rPr>
          <w:b w:val="0"/>
          <w:u w:val="none"/>
        </w:rPr>
        <w:t xml:space="preserve">należy oczyścić </w:t>
      </w:r>
      <w:r w:rsidR="00EC6103" w:rsidRPr="0023589C">
        <w:rPr>
          <w:b w:val="0"/>
          <w:u w:val="none"/>
        </w:rPr>
        <w:t>z zanieczyszczeń komunalnych</w:t>
      </w:r>
      <w:r w:rsidR="00346ABA" w:rsidRPr="0023589C">
        <w:rPr>
          <w:b w:val="0"/>
          <w:u w:val="none"/>
        </w:rPr>
        <w:t>,</w:t>
      </w:r>
      <w:r w:rsidR="00EC6103" w:rsidRPr="0023589C">
        <w:rPr>
          <w:b w:val="0"/>
          <w:u w:val="none"/>
        </w:rPr>
        <w:t xml:space="preserve"> pobudow</w:t>
      </w:r>
      <w:r w:rsidR="00346ABA" w:rsidRPr="0023589C">
        <w:rPr>
          <w:b w:val="0"/>
          <w:u w:val="none"/>
        </w:rPr>
        <w:t>l</w:t>
      </w:r>
      <w:r w:rsidR="00EC6103" w:rsidRPr="0023589C">
        <w:rPr>
          <w:b w:val="0"/>
          <w:u w:val="none"/>
        </w:rPr>
        <w:t xml:space="preserve">anych oraz resztek części roślin. </w:t>
      </w:r>
      <w:r w:rsidR="0014115B" w:rsidRPr="0023589C">
        <w:rPr>
          <w:b w:val="0"/>
          <w:u w:val="none"/>
        </w:rPr>
        <w:t xml:space="preserve">Teren wyrównać i uprawić za pomocą nawozów organicznych i glebogryzarek. </w:t>
      </w:r>
      <w:r w:rsidR="00C77C73" w:rsidRPr="0023589C">
        <w:rPr>
          <w:b w:val="0"/>
          <w:u w:val="none"/>
        </w:rPr>
        <w:t xml:space="preserve">Powierzchnia przygotowana do siewy nasion </w:t>
      </w:r>
      <w:r w:rsidR="0014115B" w:rsidRPr="0023589C">
        <w:rPr>
          <w:b w:val="0"/>
          <w:u w:val="none"/>
        </w:rPr>
        <w:t xml:space="preserve">(po </w:t>
      </w:r>
      <w:r w:rsidR="002D2447" w:rsidRPr="0023589C">
        <w:rPr>
          <w:b w:val="0"/>
          <w:u w:val="none"/>
        </w:rPr>
        <w:t xml:space="preserve">pierwszym </w:t>
      </w:r>
      <w:r w:rsidR="0014115B" w:rsidRPr="0023589C">
        <w:rPr>
          <w:b w:val="0"/>
          <w:u w:val="none"/>
        </w:rPr>
        <w:t>wałowaniu)</w:t>
      </w:r>
      <w:r w:rsidR="00C77C73" w:rsidRPr="0023589C">
        <w:rPr>
          <w:b w:val="0"/>
          <w:u w:val="none"/>
        </w:rPr>
        <w:t xml:space="preserve"> powinna znajdować się 2 cm poniżej poziomu nawierzchni </w:t>
      </w:r>
      <w:r w:rsidR="00C77C73" w:rsidRPr="0023589C">
        <w:rPr>
          <w:b w:val="0"/>
          <w:u w:val="none"/>
        </w:rPr>
        <w:lastRenderedPageBreak/>
        <w:t>z kostki brukowej. W przypadk</w:t>
      </w:r>
      <w:r w:rsidR="0014115B" w:rsidRPr="0023589C">
        <w:rPr>
          <w:b w:val="0"/>
          <w:u w:val="none"/>
        </w:rPr>
        <w:t xml:space="preserve">u, gdy poziom gruntu rodzimego okaże się zbyt niski należy uzupełnić niedobór gruntu żyzną ziemią ogrodową </w:t>
      </w:r>
      <w:r w:rsidR="00483C96" w:rsidRPr="0023589C">
        <w:rPr>
          <w:b w:val="0"/>
          <w:u w:val="none"/>
        </w:rPr>
        <w:t xml:space="preserve">pozbawioną chwastów i ich nasion </w:t>
      </w:r>
      <w:r w:rsidR="002D2447" w:rsidRPr="0023589C">
        <w:rPr>
          <w:b w:val="0"/>
          <w:u w:val="none"/>
        </w:rPr>
        <w:t xml:space="preserve">o </w:t>
      </w:r>
      <w:r w:rsidR="0014115B" w:rsidRPr="0023589C">
        <w:rPr>
          <w:b w:val="0"/>
          <w:u w:val="none"/>
        </w:rPr>
        <w:t>odpowie</w:t>
      </w:r>
      <w:r w:rsidR="00483C96" w:rsidRPr="0023589C">
        <w:rPr>
          <w:b w:val="0"/>
          <w:u w:val="none"/>
        </w:rPr>
        <w:t>dnie</w:t>
      </w:r>
      <w:r w:rsidR="0014115B" w:rsidRPr="0023589C">
        <w:rPr>
          <w:b w:val="0"/>
          <w:u w:val="none"/>
        </w:rPr>
        <w:t xml:space="preserve">j </w:t>
      </w:r>
      <w:r w:rsidR="002D2447" w:rsidRPr="0023589C">
        <w:rPr>
          <w:b w:val="0"/>
          <w:u w:val="none"/>
        </w:rPr>
        <w:t xml:space="preserve">gruzełkowatej </w:t>
      </w:r>
      <w:r w:rsidR="0014115B" w:rsidRPr="0023589C">
        <w:rPr>
          <w:b w:val="0"/>
          <w:u w:val="none"/>
        </w:rPr>
        <w:t>strukturze</w:t>
      </w:r>
      <w:r w:rsidR="002D2447" w:rsidRPr="0023589C">
        <w:rPr>
          <w:b w:val="0"/>
          <w:u w:val="none"/>
        </w:rPr>
        <w:t xml:space="preserve"> i wilgotności</w:t>
      </w:r>
      <w:r w:rsidR="00483C96" w:rsidRPr="0023589C">
        <w:rPr>
          <w:b w:val="0"/>
          <w:u w:val="none"/>
        </w:rPr>
        <w:t>.</w:t>
      </w:r>
      <w:r w:rsidR="002D2447" w:rsidRPr="0023589C">
        <w:rPr>
          <w:b w:val="0"/>
          <w:u w:val="none"/>
        </w:rPr>
        <w:t xml:space="preserve"> </w:t>
      </w:r>
      <w:r w:rsidR="00483C96" w:rsidRPr="0023589C">
        <w:rPr>
          <w:b w:val="0"/>
          <w:u w:val="none"/>
        </w:rPr>
        <w:t xml:space="preserve"> D</w:t>
      </w:r>
      <w:r w:rsidR="0014115B" w:rsidRPr="0023589C">
        <w:rPr>
          <w:b w:val="0"/>
          <w:u w:val="none"/>
        </w:rPr>
        <w:t xml:space="preserve">la gleb lekkich, przepuszczalnych i piaszczystych </w:t>
      </w:r>
      <w:r w:rsidR="002D2447" w:rsidRPr="0023589C">
        <w:rPr>
          <w:b w:val="0"/>
          <w:u w:val="none"/>
        </w:rPr>
        <w:t>dodatkowo wzbogacić grunt</w:t>
      </w:r>
      <w:r w:rsidR="0014115B" w:rsidRPr="0023589C">
        <w:rPr>
          <w:b w:val="0"/>
          <w:u w:val="none"/>
        </w:rPr>
        <w:t xml:space="preserve"> ziemi</w:t>
      </w:r>
      <w:r w:rsidR="002D2447" w:rsidRPr="0023589C">
        <w:rPr>
          <w:b w:val="0"/>
          <w:u w:val="none"/>
        </w:rPr>
        <w:t>a</w:t>
      </w:r>
      <w:r w:rsidR="0014115B" w:rsidRPr="0023589C">
        <w:rPr>
          <w:b w:val="0"/>
          <w:u w:val="none"/>
        </w:rPr>
        <w:t xml:space="preserve"> gliniast</w:t>
      </w:r>
      <w:r w:rsidR="002D2447" w:rsidRPr="0023589C">
        <w:rPr>
          <w:b w:val="0"/>
          <w:u w:val="none"/>
        </w:rPr>
        <w:t xml:space="preserve">ą </w:t>
      </w:r>
      <w:r w:rsidR="0014115B" w:rsidRPr="0023589C">
        <w:rPr>
          <w:b w:val="0"/>
          <w:u w:val="none"/>
        </w:rPr>
        <w:t>(warstwa o maksymalnej grubości 6 cm</w:t>
      </w:r>
      <w:r w:rsidR="002D2447" w:rsidRPr="0023589C">
        <w:rPr>
          <w:b w:val="0"/>
          <w:u w:val="none"/>
        </w:rPr>
        <w:t>)</w:t>
      </w:r>
      <w:r w:rsidR="0014115B" w:rsidRPr="0023589C">
        <w:rPr>
          <w:b w:val="0"/>
          <w:u w:val="none"/>
        </w:rPr>
        <w:t>, przemiesz</w:t>
      </w:r>
      <w:r w:rsidR="00483C96" w:rsidRPr="0023589C">
        <w:rPr>
          <w:b w:val="0"/>
          <w:u w:val="none"/>
        </w:rPr>
        <w:t>a</w:t>
      </w:r>
      <w:r w:rsidR="0014115B" w:rsidRPr="0023589C">
        <w:rPr>
          <w:b w:val="0"/>
          <w:u w:val="none"/>
        </w:rPr>
        <w:t>na</w:t>
      </w:r>
      <w:r w:rsidR="00483C96" w:rsidRPr="0023589C">
        <w:rPr>
          <w:b w:val="0"/>
          <w:u w:val="none"/>
        </w:rPr>
        <w:t xml:space="preserve"> z gruntem rodzimym na głębokośc</w:t>
      </w:r>
      <w:r w:rsidR="0014115B" w:rsidRPr="0023589C">
        <w:rPr>
          <w:b w:val="0"/>
          <w:u w:val="none"/>
        </w:rPr>
        <w:t xml:space="preserve">i 15-20cm. </w:t>
      </w:r>
      <w:r w:rsidR="00483C96" w:rsidRPr="0023589C">
        <w:rPr>
          <w:b w:val="0"/>
          <w:u w:val="none"/>
        </w:rPr>
        <w:t>Odczyn gleby właściwy dla trawnika – pH 6-6,5</w:t>
      </w:r>
      <w:r w:rsidR="0014115B" w:rsidRPr="0023589C">
        <w:rPr>
          <w:b w:val="0"/>
          <w:u w:val="none"/>
        </w:rPr>
        <w:t xml:space="preserve">.  </w:t>
      </w:r>
      <w:r w:rsidR="006004AC" w:rsidRPr="0023589C">
        <w:rPr>
          <w:b w:val="0"/>
          <w:u w:val="none"/>
        </w:rPr>
        <w:t xml:space="preserve">Siew nasion przy użyciu siewników. </w:t>
      </w:r>
      <w:r w:rsidR="002D2447" w:rsidRPr="0023589C">
        <w:rPr>
          <w:b w:val="0"/>
          <w:u w:val="none"/>
        </w:rPr>
        <w:t>Wysiane nasiona traw należy przemieszać z podłożem na głębokość  1-5cm. Podłoże pod trawniki należy dwukrotnie wałować: 1- podczas modelowania terenu, 2- po wysiewie nasion.</w:t>
      </w:r>
      <w:r w:rsidR="0065596C" w:rsidRPr="0023589C">
        <w:rPr>
          <w:b w:val="0"/>
          <w:u w:val="none"/>
        </w:rPr>
        <w:t xml:space="preserve"> Zaleca się dwa</w:t>
      </w:r>
      <w:r w:rsidR="002D2447" w:rsidRPr="0023589C">
        <w:rPr>
          <w:b w:val="0"/>
          <w:u w:val="none"/>
        </w:rPr>
        <w:t xml:space="preserve"> termin</w:t>
      </w:r>
      <w:r w:rsidR="0065596C" w:rsidRPr="0023589C">
        <w:rPr>
          <w:b w:val="0"/>
          <w:u w:val="none"/>
        </w:rPr>
        <w:t>y</w:t>
      </w:r>
      <w:r w:rsidR="002D2447" w:rsidRPr="0023589C">
        <w:rPr>
          <w:b w:val="0"/>
          <w:u w:val="none"/>
        </w:rPr>
        <w:t xml:space="preserve"> siew</w:t>
      </w:r>
      <w:r w:rsidR="0065596C" w:rsidRPr="0023589C">
        <w:rPr>
          <w:b w:val="0"/>
          <w:u w:val="none"/>
        </w:rPr>
        <w:t>u</w:t>
      </w:r>
      <w:r w:rsidR="002D2447" w:rsidRPr="0023589C">
        <w:rPr>
          <w:b w:val="0"/>
          <w:u w:val="none"/>
        </w:rPr>
        <w:t xml:space="preserve"> nasion traw</w:t>
      </w:r>
      <w:r w:rsidR="0065596C" w:rsidRPr="0023589C">
        <w:rPr>
          <w:b w:val="0"/>
          <w:u w:val="none"/>
        </w:rPr>
        <w:t>:</w:t>
      </w:r>
      <w:r w:rsidR="002D2447" w:rsidRPr="0023589C">
        <w:rPr>
          <w:b w:val="0"/>
          <w:u w:val="none"/>
        </w:rPr>
        <w:t xml:space="preserve"> </w:t>
      </w:r>
      <w:r w:rsidR="00505A22" w:rsidRPr="0023589C">
        <w:rPr>
          <w:b w:val="0"/>
          <w:u w:val="none"/>
        </w:rPr>
        <w:t xml:space="preserve"> wiosenny – g</w:t>
      </w:r>
      <w:r w:rsidR="002D2447" w:rsidRPr="0023589C">
        <w:rPr>
          <w:b w:val="0"/>
          <w:u w:val="none"/>
        </w:rPr>
        <w:t xml:space="preserve">dy średnia </w:t>
      </w:r>
      <w:r w:rsidR="00505A22" w:rsidRPr="0023589C">
        <w:rPr>
          <w:b w:val="0"/>
          <w:u w:val="none"/>
        </w:rPr>
        <w:t>tempe</w:t>
      </w:r>
      <w:r w:rsidR="002D2447" w:rsidRPr="0023589C">
        <w:rPr>
          <w:b w:val="0"/>
          <w:u w:val="none"/>
        </w:rPr>
        <w:t>ra</w:t>
      </w:r>
      <w:r w:rsidR="00505A22" w:rsidRPr="0023589C">
        <w:rPr>
          <w:b w:val="0"/>
          <w:u w:val="none"/>
        </w:rPr>
        <w:t xml:space="preserve">tura powietrza osiągnie powyżej 5°C, lub wczesno jesienny – przełom sierpnia i </w:t>
      </w:r>
      <w:r w:rsidR="0065596C" w:rsidRPr="0023589C">
        <w:rPr>
          <w:b w:val="0"/>
          <w:u w:val="none"/>
        </w:rPr>
        <w:t>w</w:t>
      </w:r>
      <w:r w:rsidR="00505A22" w:rsidRPr="0023589C">
        <w:rPr>
          <w:b w:val="0"/>
          <w:u w:val="none"/>
        </w:rPr>
        <w:t xml:space="preserve">rześnia. </w:t>
      </w:r>
      <w:r w:rsidR="002D2447" w:rsidRPr="0023589C">
        <w:rPr>
          <w:b w:val="0"/>
          <w:u w:val="none"/>
        </w:rPr>
        <w:t xml:space="preserve"> </w:t>
      </w:r>
    </w:p>
    <w:p w:rsidR="006004AC" w:rsidRPr="0023589C" w:rsidRDefault="006004AC" w:rsidP="00B5129C">
      <w:pPr>
        <w:pStyle w:val="Tekstpodstawowy2"/>
        <w:ind w:left="567"/>
        <w:rPr>
          <w:b w:val="0"/>
          <w:u w:val="none"/>
        </w:rPr>
      </w:pPr>
    </w:p>
    <w:p w:rsidR="00B40B9A" w:rsidRPr="0023589C" w:rsidRDefault="00B40B9A" w:rsidP="00B5129C">
      <w:pPr>
        <w:pStyle w:val="Tekstpodstawowy2"/>
        <w:ind w:left="567"/>
        <w:rPr>
          <w:b w:val="0"/>
        </w:rPr>
      </w:pPr>
      <w:r w:rsidRPr="0023589C">
        <w:rPr>
          <w:b w:val="0"/>
        </w:rPr>
        <w:t>Nasadzenia</w:t>
      </w:r>
    </w:p>
    <w:p w:rsidR="006E69EB" w:rsidRPr="0023589C" w:rsidRDefault="00B5129C" w:rsidP="00B5129C">
      <w:pPr>
        <w:pStyle w:val="Tekstpodstawowy2"/>
        <w:ind w:left="567"/>
        <w:rPr>
          <w:b w:val="0"/>
          <w:u w:val="none"/>
        </w:rPr>
      </w:pPr>
      <w:r w:rsidRPr="0023589C">
        <w:rPr>
          <w:b w:val="0"/>
          <w:u w:val="none"/>
        </w:rPr>
        <w:t xml:space="preserve">Projekt zakłada dwa typy nasadzeń: zwarte nasadzenia roślinne oraz solitery. Doły pod rośliny </w:t>
      </w:r>
      <w:r w:rsidR="00505A22" w:rsidRPr="0023589C">
        <w:rPr>
          <w:b w:val="0"/>
          <w:u w:val="none"/>
        </w:rPr>
        <w:t xml:space="preserve">(dla krzewów 0,3x0,3m, dla drzew 0,5x0,5m) </w:t>
      </w:r>
      <w:r w:rsidRPr="0023589C">
        <w:rPr>
          <w:b w:val="0"/>
          <w:u w:val="none"/>
        </w:rPr>
        <w:t>należy zadołować ziemią kompostową w ilości ½ dołka. Pozostałą część należy wypełnić gruntem rodzimym. Całość wymieszać. Przy wykonaniu zwartych nasadzeń, na całej powierzc</w:t>
      </w:r>
      <w:r w:rsidR="00470D34" w:rsidRPr="0023589C">
        <w:rPr>
          <w:b w:val="0"/>
          <w:u w:val="none"/>
        </w:rPr>
        <w:t xml:space="preserve">hni rabaty należy zastosować </w:t>
      </w:r>
      <w:r w:rsidR="0065596C" w:rsidRPr="0023589C">
        <w:rPr>
          <w:b w:val="0"/>
          <w:u w:val="none"/>
        </w:rPr>
        <w:t xml:space="preserve">linię kroplującą w odstępach 30-40cm oraz </w:t>
      </w:r>
      <w:r w:rsidR="00470D34" w:rsidRPr="0023589C">
        <w:rPr>
          <w:b w:val="0"/>
          <w:u w:val="none"/>
        </w:rPr>
        <w:t>agro</w:t>
      </w:r>
      <w:r w:rsidRPr="0023589C">
        <w:rPr>
          <w:b w:val="0"/>
          <w:u w:val="none"/>
        </w:rPr>
        <w:t xml:space="preserve">włówkinę, następnie powierzchnię tą wykorować. </w:t>
      </w:r>
      <w:r w:rsidR="00E0445C" w:rsidRPr="0023589C">
        <w:rPr>
          <w:b w:val="0"/>
          <w:u w:val="none"/>
        </w:rPr>
        <w:t xml:space="preserve">W </w:t>
      </w:r>
      <w:r w:rsidR="00C0507F" w:rsidRPr="0023589C">
        <w:rPr>
          <w:b w:val="0"/>
          <w:u w:val="none"/>
        </w:rPr>
        <w:t>przypadku rzędowych nasadzeń</w:t>
      </w:r>
      <w:r w:rsidR="00E0445C" w:rsidRPr="0023589C">
        <w:rPr>
          <w:b w:val="0"/>
          <w:u w:val="none"/>
        </w:rPr>
        <w:t xml:space="preserve"> o większym rozstawie dopuszcza się rozłożenie linii kroplującej tylko pod rzędem roślin. </w:t>
      </w:r>
      <w:r w:rsidR="0065596C" w:rsidRPr="0023589C">
        <w:rPr>
          <w:b w:val="0"/>
          <w:u w:val="none"/>
        </w:rPr>
        <w:t>Układ lini</w:t>
      </w:r>
      <w:r w:rsidR="00C0507F" w:rsidRPr="0023589C">
        <w:rPr>
          <w:b w:val="0"/>
          <w:u w:val="none"/>
        </w:rPr>
        <w:t xml:space="preserve">i kroplującej przedstawiono na </w:t>
      </w:r>
      <w:r w:rsidR="00C0507F" w:rsidRPr="0023589C">
        <w:rPr>
          <w:b w:val="0"/>
          <w:i/>
          <w:u w:val="none"/>
        </w:rPr>
        <w:t>R</w:t>
      </w:r>
      <w:r w:rsidR="0065596C" w:rsidRPr="0023589C">
        <w:rPr>
          <w:b w:val="0"/>
          <w:i/>
          <w:u w:val="none"/>
        </w:rPr>
        <w:t>ys</w:t>
      </w:r>
      <w:r w:rsidR="00C0507F" w:rsidRPr="0023589C">
        <w:rPr>
          <w:b w:val="0"/>
          <w:i/>
          <w:u w:val="none"/>
        </w:rPr>
        <w:t>. 4 „SCHEMAT LINII KROPLUJĄCEJ”</w:t>
      </w:r>
      <w:r w:rsidR="00C0507F" w:rsidRPr="0023589C">
        <w:rPr>
          <w:b w:val="0"/>
          <w:u w:val="none"/>
        </w:rPr>
        <w:t xml:space="preserve"> </w:t>
      </w:r>
      <w:r w:rsidRPr="0023589C">
        <w:rPr>
          <w:b w:val="0"/>
          <w:u w:val="none"/>
        </w:rPr>
        <w:t xml:space="preserve">W przypadku </w:t>
      </w:r>
      <w:r w:rsidR="00F97836" w:rsidRPr="0023589C">
        <w:rPr>
          <w:b w:val="0"/>
          <w:u w:val="none"/>
        </w:rPr>
        <w:t>soliterów, po posadzeniu</w:t>
      </w:r>
      <w:r w:rsidR="007902F2" w:rsidRPr="0023589C">
        <w:rPr>
          <w:b w:val="0"/>
          <w:u w:val="none"/>
        </w:rPr>
        <w:t xml:space="preserve"> wokół pnia należy utworzyć misę</w:t>
      </w:r>
      <w:r w:rsidR="00F97836" w:rsidRPr="0023589C">
        <w:rPr>
          <w:b w:val="0"/>
          <w:u w:val="none"/>
        </w:rPr>
        <w:t xml:space="preserve"> o średnicy 80</w:t>
      </w:r>
      <w:r w:rsidR="00470D34" w:rsidRPr="0023589C">
        <w:rPr>
          <w:b w:val="0"/>
          <w:u w:val="none"/>
        </w:rPr>
        <w:t>cm poprzez wyłożenie podłoża agro</w:t>
      </w:r>
      <w:r w:rsidR="00F97836" w:rsidRPr="0023589C">
        <w:rPr>
          <w:b w:val="0"/>
          <w:u w:val="none"/>
        </w:rPr>
        <w:t xml:space="preserve">włókniną oraz korą. Formy pienne drzew należy opalikować (dwa paliki na drzewo), przewiązać pasami. </w:t>
      </w:r>
      <w:r w:rsidR="009B5D6C" w:rsidRPr="0023589C">
        <w:rPr>
          <w:b w:val="0"/>
          <w:u w:val="none"/>
        </w:rPr>
        <w:t xml:space="preserve">Materiał roślinny powinien być bez uszkodzeń mechanicznych, szkodników oraz chorób grzybowych. </w:t>
      </w:r>
      <w:r w:rsidR="00F97836" w:rsidRPr="0023589C">
        <w:rPr>
          <w:b w:val="0"/>
          <w:u w:val="none"/>
        </w:rPr>
        <w:t>Posadzone rośliny należy intensywnie podlać</w:t>
      </w:r>
      <w:r w:rsidR="00597DE9" w:rsidRPr="0023589C">
        <w:rPr>
          <w:b w:val="0"/>
          <w:u w:val="none"/>
        </w:rPr>
        <w:t xml:space="preserve"> unikając moczenia nadziemnych części zielonych</w:t>
      </w:r>
      <w:r w:rsidR="00F97836" w:rsidRPr="0023589C">
        <w:rPr>
          <w:b w:val="0"/>
          <w:u w:val="none"/>
        </w:rPr>
        <w:t>.</w:t>
      </w:r>
    </w:p>
    <w:p w:rsidR="003229DE" w:rsidRPr="0023589C" w:rsidRDefault="003229DE" w:rsidP="00976F97">
      <w:pPr>
        <w:tabs>
          <w:tab w:val="left" w:pos="7020"/>
        </w:tabs>
        <w:rPr>
          <w:b/>
        </w:rPr>
      </w:pPr>
    </w:p>
    <w:p w:rsidR="00F97836" w:rsidRPr="0023589C" w:rsidRDefault="00F97836" w:rsidP="00F97836">
      <w:pPr>
        <w:ind w:left="1080"/>
        <w:jc w:val="both"/>
      </w:pPr>
    </w:p>
    <w:p w:rsidR="00470D34" w:rsidRPr="0023589C" w:rsidRDefault="00470D34" w:rsidP="00F97836">
      <w:pPr>
        <w:ind w:left="1080"/>
        <w:jc w:val="both"/>
      </w:pPr>
    </w:p>
    <w:p w:rsidR="00470D34" w:rsidRPr="0023589C" w:rsidRDefault="00470D34" w:rsidP="00F97836">
      <w:pPr>
        <w:ind w:left="1080"/>
        <w:jc w:val="both"/>
      </w:pPr>
    </w:p>
    <w:p w:rsidR="00470D34" w:rsidRPr="0023589C" w:rsidRDefault="00470D34" w:rsidP="00F97836">
      <w:pPr>
        <w:ind w:left="1080"/>
        <w:jc w:val="both"/>
      </w:pPr>
    </w:p>
    <w:p w:rsidR="00597DE9" w:rsidRPr="0023589C" w:rsidRDefault="000C19C6" w:rsidP="00597DE9">
      <w:pPr>
        <w:ind w:left="2844" w:firstLine="696"/>
      </w:pPr>
      <w:r w:rsidRPr="0023589C">
        <w:t>Opracowanie:</w:t>
      </w:r>
      <w:r w:rsidR="00CA3F53" w:rsidRPr="00CA3F53">
        <w:rPr>
          <w:noProof/>
        </w:rPr>
        <w:t xml:space="preserve"> </w:t>
      </w:r>
      <w:r w:rsidR="00CA3F53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1270</wp:posOffset>
            </wp:positionV>
            <wp:extent cx="2476500" cy="1085850"/>
            <wp:effectExtent l="19050" t="0" r="0" b="0"/>
            <wp:wrapNone/>
            <wp:docPr id="4" name="Obraz 1" descr="pieczątka goś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gośka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DE9" w:rsidRPr="0023589C" w:rsidRDefault="00597DE9" w:rsidP="000C19C6">
      <w:pPr>
        <w:ind w:left="720"/>
        <w:jc w:val="right"/>
      </w:pPr>
    </w:p>
    <w:p w:rsidR="00597DE9" w:rsidRPr="0023589C" w:rsidRDefault="00597DE9" w:rsidP="000C19C6">
      <w:pPr>
        <w:ind w:left="720"/>
        <w:jc w:val="right"/>
      </w:pPr>
    </w:p>
    <w:p w:rsidR="00597DE9" w:rsidRPr="0023589C" w:rsidRDefault="00597DE9" w:rsidP="000C19C6">
      <w:pPr>
        <w:ind w:left="720"/>
        <w:jc w:val="right"/>
      </w:pPr>
    </w:p>
    <w:p w:rsidR="000C19C6" w:rsidRPr="0023589C" w:rsidRDefault="000C19C6" w:rsidP="000C19C6">
      <w:pPr>
        <w:ind w:left="720"/>
        <w:jc w:val="right"/>
      </w:pPr>
      <w:r w:rsidRPr="0023589C">
        <w:t xml:space="preserve"> .....................................</w:t>
      </w:r>
      <w:r w:rsidR="00597DE9" w:rsidRPr="0023589C">
        <w:t>..........................</w:t>
      </w:r>
      <w:r w:rsidRPr="0023589C">
        <w:t>.</w:t>
      </w:r>
    </w:p>
    <w:p w:rsidR="007159A4" w:rsidRPr="0023589C" w:rsidRDefault="007159A4">
      <w:pPr>
        <w:rPr>
          <w:sz w:val="28"/>
          <w:szCs w:val="28"/>
        </w:rPr>
      </w:pPr>
    </w:p>
    <w:p w:rsidR="00597DE9" w:rsidRPr="0023589C" w:rsidRDefault="00597DE9">
      <w:pPr>
        <w:rPr>
          <w:sz w:val="28"/>
          <w:szCs w:val="28"/>
        </w:rPr>
      </w:pPr>
    </w:p>
    <w:p w:rsidR="00597DE9" w:rsidRPr="0023589C" w:rsidRDefault="00CA3F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87630</wp:posOffset>
            </wp:positionV>
            <wp:extent cx="2247900" cy="1095375"/>
            <wp:effectExtent l="19050" t="0" r="0" b="0"/>
            <wp:wrapNone/>
            <wp:docPr id="6" name="Obraz 5" descr="pieczątka m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moja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DE9" w:rsidRPr="0023589C" w:rsidRDefault="00597DE9">
      <w:pPr>
        <w:rPr>
          <w:sz w:val="28"/>
          <w:szCs w:val="28"/>
        </w:rPr>
      </w:pPr>
    </w:p>
    <w:p w:rsidR="00597DE9" w:rsidRPr="0023589C" w:rsidRDefault="00597DE9">
      <w:pPr>
        <w:rPr>
          <w:sz w:val="28"/>
          <w:szCs w:val="28"/>
        </w:rPr>
      </w:pPr>
    </w:p>
    <w:p w:rsidR="00597DE9" w:rsidRPr="0023589C" w:rsidRDefault="00597DE9">
      <w:pPr>
        <w:rPr>
          <w:sz w:val="28"/>
          <w:szCs w:val="28"/>
        </w:rPr>
      </w:pPr>
    </w:p>
    <w:p w:rsidR="00597DE9" w:rsidRPr="0023589C" w:rsidRDefault="00597DE9" w:rsidP="00597DE9">
      <w:pPr>
        <w:jc w:val="right"/>
        <w:rPr>
          <w:sz w:val="28"/>
          <w:szCs w:val="28"/>
        </w:rPr>
      </w:pPr>
      <w:r w:rsidRPr="0023589C">
        <w:t>................................................................</w:t>
      </w:r>
    </w:p>
    <w:sectPr w:rsidR="00597DE9" w:rsidRPr="0023589C" w:rsidSect="000B65E4">
      <w:headerReference w:type="even" r:id="rId21"/>
      <w:headerReference w:type="default" r:id="rId22"/>
      <w:pgSz w:w="11906" w:h="16838"/>
      <w:pgMar w:top="1418" w:right="1418" w:bottom="1418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3F" w:rsidRDefault="008C573F">
      <w:r>
        <w:separator/>
      </w:r>
    </w:p>
  </w:endnote>
  <w:endnote w:type="continuationSeparator" w:id="1">
    <w:p w:rsidR="008C573F" w:rsidRDefault="008C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3F" w:rsidRDefault="008C573F">
      <w:r>
        <w:separator/>
      </w:r>
    </w:p>
  </w:footnote>
  <w:footnote w:type="continuationSeparator" w:id="1">
    <w:p w:rsidR="008C573F" w:rsidRDefault="008C5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2E" w:rsidRDefault="00816E8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5A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A2E" w:rsidRDefault="00605A2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2E" w:rsidRDefault="00605A2E">
    <w:pPr>
      <w:pStyle w:val="Nagwek"/>
      <w:framePr w:wrap="around" w:vAnchor="text" w:hAnchor="margin" w:xAlign="right" w:y="1"/>
      <w:rPr>
        <w:rStyle w:val="Numerstrony"/>
      </w:rPr>
    </w:pPr>
  </w:p>
  <w:p w:rsidR="00605A2E" w:rsidRDefault="00605A2E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7F3"/>
    <w:multiLevelType w:val="hybridMultilevel"/>
    <w:tmpl w:val="0AF017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450F8A"/>
    <w:multiLevelType w:val="hybridMultilevel"/>
    <w:tmpl w:val="E61ECD64"/>
    <w:lvl w:ilvl="0" w:tplc="0D2A44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F31"/>
    <w:multiLevelType w:val="multilevel"/>
    <w:tmpl w:val="E2D8F5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3FB550E3"/>
    <w:multiLevelType w:val="hybridMultilevel"/>
    <w:tmpl w:val="34529578"/>
    <w:lvl w:ilvl="0" w:tplc="F4948B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E60A3F"/>
    <w:multiLevelType w:val="singleLevel"/>
    <w:tmpl w:val="A6A0FBF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577D27A9"/>
    <w:multiLevelType w:val="hybridMultilevel"/>
    <w:tmpl w:val="461634A4"/>
    <w:lvl w:ilvl="0" w:tplc="09CA047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D60FC0"/>
    <w:multiLevelType w:val="hybridMultilevel"/>
    <w:tmpl w:val="DDC46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4290D"/>
    <w:multiLevelType w:val="hybridMultilevel"/>
    <w:tmpl w:val="BBF40628"/>
    <w:lvl w:ilvl="0" w:tplc="05C00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A9617DF"/>
    <w:multiLevelType w:val="multilevel"/>
    <w:tmpl w:val="CFAA58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9C6"/>
    <w:rsid w:val="0001636A"/>
    <w:rsid w:val="000340E9"/>
    <w:rsid w:val="00037F5D"/>
    <w:rsid w:val="00067DF9"/>
    <w:rsid w:val="00073C2E"/>
    <w:rsid w:val="00085D27"/>
    <w:rsid w:val="00092575"/>
    <w:rsid w:val="000B4D09"/>
    <w:rsid w:val="000B65E4"/>
    <w:rsid w:val="000C19C6"/>
    <w:rsid w:val="000C5BD5"/>
    <w:rsid w:val="000D1D29"/>
    <w:rsid w:val="000D37C9"/>
    <w:rsid w:val="000E1D42"/>
    <w:rsid w:val="000E632E"/>
    <w:rsid w:val="000F1833"/>
    <w:rsid w:val="000F1F70"/>
    <w:rsid w:val="00107DD0"/>
    <w:rsid w:val="00111799"/>
    <w:rsid w:val="001342CF"/>
    <w:rsid w:val="0014115B"/>
    <w:rsid w:val="001A1789"/>
    <w:rsid w:val="001A3D25"/>
    <w:rsid w:val="001B1332"/>
    <w:rsid w:val="001B5151"/>
    <w:rsid w:val="001C34FA"/>
    <w:rsid w:val="001C700E"/>
    <w:rsid w:val="001D0E23"/>
    <w:rsid w:val="002036B0"/>
    <w:rsid w:val="002211AE"/>
    <w:rsid w:val="0022678E"/>
    <w:rsid w:val="00234E20"/>
    <w:rsid w:val="0023589C"/>
    <w:rsid w:val="00246F17"/>
    <w:rsid w:val="00263557"/>
    <w:rsid w:val="00271FF6"/>
    <w:rsid w:val="002822BF"/>
    <w:rsid w:val="002D2447"/>
    <w:rsid w:val="002E597B"/>
    <w:rsid w:val="002E763F"/>
    <w:rsid w:val="00306A2D"/>
    <w:rsid w:val="0031661B"/>
    <w:rsid w:val="003229DE"/>
    <w:rsid w:val="00346ABA"/>
    <w:rsid w:val="00365BD9"/>
    <w:rsid w:val="00385B6E"/>
    <w:rsid w:val="00390791"/>
    <w:rsid w:val="003918AA"/>
    <w:rsid w:val="003B733F"/>
    <w:rsid w:val="003D2B43"/>
    <w:rsid w:val="004073D2"/>
    <w:rsid w:val="00451235"/>
    <w:rsid w:val="00470D34"/>
    <w:rsid w:val="00483C96"/>
    <w:rsid w:val="004A53C5"/>
    <w:rsid w:val="004B1C87"/>
    <w:rsid w:val="004C16F3"/>
    <w:rsid w:val="004E2198"/>
    <w:rsid w:val="004F77AF"/>
    <w:rsid w:val="00505A22"/>
    <w:rsid w:val="00525161"/>
    <w:rsid w:val="00531CB2"/>
    <w:rsid w:val="00536A7C"/>
    <w:rsid w:val="00544368"/>
    <w:rsid w:val="005524A4"/>
    <w:rsid w:val="005548A3"/>
    <w:rsid w:val="00566D6B"/>
    <w:rsid w:val="00597C46"/>
    <w:rsid w:val="00597DE9"/>
    <w:rsid w:val="005A6922"/>
    <w:rsid w:val="005C58B8"/>
    <w:rsid w:val="006004AC"/>
    <w:rsid w:val="00605A2E"/>
    <w:rsid w:val="00626E20"/>
    <w:rsid w:val="00633BF7"/>
    <w:rsid w:val="00634A43"/>
    <w:rsid w:val="006405E0"/>
    <w:rsid w:val="00641B49"/>
    <w:rsid w:val="00644658"/>
    <w:rsid w:val="0065043A"/>
    <w:rsid w:val="0065596C"/>
    <w:rsid w:val="006E69EB"/>
    <w:rsid w:val="006E7FA7"/>
    <w:rsid w:val="007159A4"/>
    <w:rsid w:val="007343F6"/>
    <w:rsid w:val="0075434E"/>
    <w:rsid w:val="007902ED"/>
    <w:rsid w:val="007902F2"/>
    <w:rsid w:val="007F6356"/>
    <w:rsid w:val="00816E8F"/>
    <w:rsid w:val="008247FD"/>
    <w:rsid w:val="00864027"/>
    <w:rsid w:val="0086623E"/>
    <w:rsid w:val="008B2240"/>
    <w:rsid w:val="008C573F"/>
    <w:rsid w:val="008D28B3"/>
    <w:rsid w:val="008D4342"/>
    <w:rsid w:val="008F1BB4"/>
    <w:rsid w:val="00923972"/>
    <w:rsid w:val="0094277F"/>
    <w:rsid w:val="00943B71"/>
    <w:rsid w:val="009618EA"/>
    <w:rsid w:val="00976F97"/>
    <w:rsid w:val="00982761"/>
    <w:rsid w:val="00991679"/>
    <w:rsid w:val="009B3B2B"/>
    <w:rsid w:val="009B5D6C"/>
    <w:rsid w:val="00A149E5"/>
    <w:rsid w:val="00A25166"/>
    <w:rsid w:val="00A300D2"/>
    <w:rsid w:val="00A35EE9"/>
    <w:rsid w:val="00A36A31"/>
    <w:rsid w:val="00A43879"/>
    <w:rsid w:val="00A510B3"/>
    <w:rsid w:val="00A5448C"/>
    <w:rsid w:val="00B07396"/>
    <w:rsid w:val="00B1705A"/>
    <w:rsid w:val="00B402DB"/>
    <w:rsid w:val="00B40B9A"/>
    <w:rsid w:val="00B5129C"/>
    <w:rsid w:val="00B7118C"/>
    <w:rsid w:val="00B72575"/>
    <w:rsid w:val="00BA5FF9"/>
    <w:rsid w:val="00BD1507"/>
    <w:rsid w:val="00BF54EF"/>
    <w:rsid w:val="00C0507F"/>
    <w:rsid w:val="00C15975"/>
    <w:rsid w:val="00C532F9"/>
    <w:rsid w:val="00C67BD2"/>
    <w:rsid w:val="00C77C73"/>
    <w:rsid w:val="00CA3BB3"/>
    <w:rsid w:val="00CA3F53"/>
    <w:rsid w:val="00CC4FDB"/>
    <w:rsid w:val="00CD5831"/>
    <w:rsid w:val="00D2473D"/>
    <w:rsid w:val="00D27FE8"/>
    <w:rsid w:val="00D41D5A"/>
    <w:rsid w:val="00D505E3"/>
    <w:rsid w:val="00D61855"/>
    <w:rsid w:val="00D71BB0"/>
    <w:rsid w:val="00D74D62"/>
    <w:rsid w:val="00DA34A8"/>
    <w:rsid w:val="00DA3C64"/>
    <w:rsid w:val="00DA47F3"/>
    <w:rsid w:val="00DB23E1"/>
    <w:rsid w:val="00DB42C2"/>
    <w:rsid w:val="00DC794B"/>
    <w:rsid w:val="00E0377D"/>
    <w:rsid w:val="00E03792"/>
    <w:rsid w:val="00E0445C"/>
    <w:rsid w:val="00E564A1"/>
    <w:rsid w:val="00E87B2B"/>
    <w:rsid w:val="00EA081C"/>
    <w:rsid w:val="00EC6103"/>
    <w:rsid w:val="00ED2097"/>
    <w:rsid w:val="00F001AD"/>
    <w:rsid w:val="00F41CEE"/>
    <w:rsid w:val="00F46581"/>
    <w:rsid w:val="00F5521C"/>
    <w:rsid w:val="00F74DC9"/>
    <w:rsid w:val="00F97836"/>
    <w:rsid w:val="00FA1A3B"/>
    <w:rsid w:val="00FC2C3D"/>
    <w:rsid w:val="00FE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9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C19C6"/>
    <w:pPr>
      <w:ind w:left="1080" w:hanging="1080"/>
    </w:pPr>
  </w:style>
  <w:style w:type="paragraph" w:styleId="Tytu">
    <w:name w:val="Title"/>
    <w:basedOn w:val="Normalny"/>
    <w:qFormat/>
    <w:rsid w:val="000C19C6"/>
    <w:pPr>
      <w:jc w:val="center"/>
    </w:pPr>
    <w:rPr>
      <w:b/>
      <w:bCs/>
      <w:u w:val="single"/>
    </w:rPr>
  </w:style>
  <w:style w:type="paragraph" w:styleId="Nagwek">
    <w:name w:val="header"/>
    <w:basedOn w:val="Normalny"/>
    <w:rsid w:val="000C19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19C6"/>
  </w:style>
  <w:style w:type="paragraph" w:styleId="Tekstpodstawowy">
    <w:name w:val="Body Text"/>
    <w:basedOn w:val="Normalny"/>
    <w:rsid w:val="000C19C6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0C19C6"/>
    <w:pPr>
      <w:jc w:val="both"/>
    </w:pPr>
    <w:rPr>
      <w:b/>
      <w:u w:val="single"/>
    </w:rPr>
  </w:style>
  <w:style w:type="paragraph" w:styleId="Tekstpodstawowywcity3">
    <w:name w:val="Body Text Indent 3"/>
    <w:basedOn w:val="Normalny"/>
    <w:rsid w:val="000C19C6"/>
    <w:pPr>
      <w:ind w:left="900" w:hanging="900"/>
      <w:jc w:val="both"/>
    </w:pPr>
    <w:rPr>
      <w:b/>
      <w:bCs/>
      <w:u w:val="single"/>
    </w:rPr>
  </w:style>
  <w:style w:type="paragraph" w:styleId="Tekstpodstawowywcity2">
    <w:name w:val="Body Text Indent 2"/>
    <w:basedOn w:val="Normalny"/>
    <w:rsid w:val="00605A2E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DA34A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91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16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1D5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41D5A"/>
    <w:rPr>
      <w:b/>
      <w:bCs/>
    </w:rPr>
  </w:style>
  <w:style w:type="character" w:customStyle="1" w:styleId="apple-converted-space">
    <w:name w:val="apple-converted-space"/>
    <w:basedOn w:val="Domylnaczcionkaakapitu"/>
    <w:rsid w:val="00D41D5A"/>
  </w:style>
  <w:style w:type="table" w:styleId="Tabela-Efekty3W2">
    <w:name w:val="Table 3D effects 2"/>
    <w:basedOn w:val="Standardowy"/>
    <w:rsid w:val="00D71BB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uiPriority w:val="1"/>
    <w:qFormat/>
    <w:rsid w:val="00CA3B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jcatcategory">
    <w:name w:val="djcat_category"/>
    <w:basedOn w:val="Domylnaczcionkaakapitu"/>
    <w:rsid w:val="00CA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952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arkaria.pl/index.php?option=com_djcatalog&amp;view=items&amp;cid=4:kosze-stalowe&amp;Itemid=1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projektowo-inwestycyjne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Kraśniewska Małgorzata</dc:creator>
  <cp:keywords/>
  <cp:lastModifiedBy>Martyna Grzyb</cp:lastModifiedBy>
  <cp:revision>2</cp:revision>
  <cp:lastPrinted>2010-04-30T11:15:00Z</cp:lastPrinted>
  <dcterms:created xsi:type="dcterms:W3CDTF">2013-08-28T19:34:00Z</dcterms:created>
  <dcterms:modified xsi:type="dcterms:W3CDTF">2013-08-28T19:34:00Z</dcterms:modified>
</cp:coreProperties>
</file>