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11" w:rsidRPr="007C7582" w:rsidRDefault="00381311" w:rsidP="00381311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C7582">
        <w:rPr>
          <w:rFonts w:ascii="Arial" w:eastAsia="Times New Roman" w:hAnsi="Arial" w:cs="Arial"/>
          <w:sz w:val="16"/>
          <w:szCs w:val="16"/>
          <w:lang w:eastAsia="pl-PL"/>
        </w:rPr>
        <w:t>Załącznik  Nr 1</w:t>
      </w:r>
    </w:p>
    <w:p w:rsidR="00381311" w:rsidRPr="007C7582" w:rsidRDefault="00381311" w:rsidP="00381311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do </w:t>
      </w:r>
      <w:r w:rsidR="00E52505">
        <w:rPr>
          <w:rFonts w:ascii="Arial" w:eastAsia="Times New Roman" w:hAnsi="Arial" w:cs="Arial"/>
          <w:sz w:val="16"/>
          <w:szCs w:val="16"/>
          <w:lang w:eastAsia="pl-PL"/>
        </w:rPr>
        <w:t>uchwały Nr XXI/144</w:t>
      </w:r>
      <w:r>
        <w:rPr>
          <w:rFonts w:ascii="Arial" w:eastAsia="Times New Roman" w:hAnsi="Arial" w:cs="Arial"/>
          <w:sz w:val="16"/>
          <w:szCs w:val="16"/>
          <w:lang w:eastAsia="pl-PL"/>
        </w:rPr>
        <w:t>/2017</w:t>
      </w:r>
    </w:p>
    <w:p w:rsidR="00381311" w:rsidRPr="0018402A" w:rsidRDefault="00381311" w:rsidP="00381311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582">
        <w:rPr>
          <w:rFonts w:ascii="Arial" w:eastAsia="Times New Roman" w:hAnsi="Arial" w:cs="Arial"/>
          <w:sz w:val="16"/>
          <w:szCs w:val="16"/>
          <w:lang w:eastAsia="pl-PL"/>
        </w:rPr>
        <w:t>Rady Gminy Lelis</w:t>
      </w:r>
      <w:r w:rsidRPr="007C758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 </w:t>
      </w:r>
      <w:r>
        <w:rPr>
          <w:rFonts w:ascii="Arial" w:eastAsia="Times New Roman" w:hAnsi="Arial" w:cs="Arial"/>
          <w:sz w:val="16"/>
          <w:szCs w:val="16"/>
          <w:lang w:eastAsia="pl-PL"/>
        </w:rPr>
        <w:t>dnia 27 lutego 2017</w:t>
      </w:r>
      <w:r w:rsidRPr="007C7582">
        <w:rPr>
          <w:rFonts w:ascii="Arial" w:eastAsia="Times New Roman" w:hAnsi="Arial" w:cs="Arial"/>
          <w:sz w:val="16"/>
          <w:szCs w:val="16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81311" w:rsidRDefault="00381311" w:rsidP="0038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311" w:rsidRPr="009E73C3" w:rsidRDefault="00381311" w:rsidP="009E73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C75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ZMIANA PLANU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DOCHODÓW</w:t>
      </w:r>
    </w:p>
    <w:tbl>
      <w:tblPr>
        <w:tblW w:w="146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681"/>
        <w:gridCol w:w="850"/>
        <w:gridCol w:w="851"/>
        <w:gridCol w:w="5528"/>
        <w:gridCol w:w="1701"/>
        <w:gridCol w:w="4870"/>
      </w:tblGrid>
      <w:tr w:rsidR="009E73C3" w:rsidRPr="009E73C3" w:rsidTr="009E73C3">
        <w:trPr>
          <w:trHeight w:hRule="exact" w:val="110"/>
        </w:trPr>
        <w:tc>
          <w:tcPr>
            <w:tcW w:w="146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73C3" w:rsidRPr="009E73C3" w:rsidTr="009E73C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  <w:t>Rozdział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  <w:t>Paragraf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  <w:t>Kwota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73C3" w:rsidRPr="009E73C3" w:rsidTr="009E73C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E73C3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010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E73C3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E73C3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73C3" w:rsidRPr="009E73C3" w:rsidTr="009E73C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Infrastruktura wodociągowa i </w:t>
            </w:r>
            <w:proofErr w:type="spellStart"/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sanitacyjna</w:t>
            </w:r>
            <w:proofErr w:type="spellEnd"/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wsi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73C3" w:rsidRPr="009E73C3" w:rsidTr="009E73C3">
        <w:trPr>
          <w:trHeight w:hRule="exact" w:val="48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73C3" w:rsidRPr="009E73C3" w:rsidTr="009E73C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- 100,00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73C3" w:rsidRPr="009E73C3" w:rsidTr="009E73C3">
        <w:trPr>
          <w:trHeight w:hRule="exact" w:val="69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E73C3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756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E73C3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E73C3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257 620,00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73C3" w:rsidRPr="009E73C3" w:rsidTr="009E73C3">
        <w:trPr>
          <w:trHeight w:hRule="exact" w:val="5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257 620,00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73C3" w:rsidRPr="009E73C3" w:rsidTr="009E73C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nieruchomości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255 286,00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73C3" w:rsidRPr="009E73C3" w:rsidTr="009E73C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leśnego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2 334,00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73C3" w:rsidRPr="009E73C3" w:rsidTr="009E73C3">
        <w:trPr>
          <w:trHeight w:hRule="exact" w:val="5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73C3" w:rsidRPr="009E73C3" w:rsidTr="009E73C3">
        <w:trPr>
          <w:trHeight w:hRule="exact" w:val="404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73C3" w:rsidRPr="009E73C3" w:rsidTr="009E73C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- 6 000,00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73C3" w:rsidRPr="009E73C3" w:rsidTr="009E73C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E73C3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758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E73C3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Różne rozliczenia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E73C3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109 590,00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73C3" w:rsidRPr="009E73C3" w:rsidTr="009E73C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75801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109 590,00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73C3" w:rsidRPr="009E73C3" w:rsidTr="009E73C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9E73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109 590,00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73C3" w:rsidRPr="009E73C3" w:rsidTr="009E73C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E73C3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E73C3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367 210,00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73C3" w:rsidRPr="009E73C3" w:rsidTr="009E73C3">
        <w:trPr>
          <w:trHeight w:hRule="exact" w:val="11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2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3C3" w:rsidRPr="009E73C3" w:rsidRDefault="009E73C3" w:rsidP="009E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81311" w:rsidRDefault="00381311" w:rsidP="00643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12"/>
          <w:lang w:eastAsia="pl-PL"/>
        </w:rPr>
      </w:pPr>
    </w:p>
    <w:p w:rsidR="00381311" w:rsidRPr="00392CC5" w:rsidRDefault="00381311" w:rsidP="003813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392CC5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UZASADNIENIE ZMIANY DOCHODÓW:</w:t>
      </w:r>
    </w:p>
    <w:p w:rsidR="00381311" w:rsidRPr="00172AD3" w:rsidRDefault="00381311" w:rsidP="0038131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81311" w:rsidRPr="00172AD3" w:rsidRDefault="00381311" w:rsidP="0038131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>DZIAŁ 010</w:t>
      </w:r>
    </w:p>
    <w:p w:rsidR="00381311" w:rsidRPr="00172AD3" w:rsidRDefault="00381311" w:rsidP="003813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72AD3">
        <w:rPr>
          <w:rFonts w:ascii="Arial" w:eastAsia="Times New Roman" w:hAnsi="Arial" w:cs="Arial"/>
          <w:sz w:val="18"/>
          <w:szCs w:val="18"/>
          <w:lang w:eastAsia="pl-PL"/>
        </w:rPr>
        <w:t>Rozdz.01010</w:t>
      </w:r>
    </w:p>
    <w:p w:rsidR="00381311" w:rsidRDefault="00381311" w:rsidP="0038131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064</w:t>
      </w:r>
      <w:r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0 – zwiększa się </w:t>
      </w:r>
      <w:r>
        <w:rPr>
          <w:rFonts w:ascii="Arial" w:hAnsi="Arial" w:cs="Arial"/>
          <w:sz w:val="18"/>
          <w:szCs w:val="18"/>
        </w:rPr>
        <w:t>dochody z tytułu kosztów upomnień w związku ze zmianą klasyfikacji budżetowej</w:t>
      </w:r>
      <w:r w:rsidRPr="00172AD3">
        <w:rPr>
          <w:rFonts w:ascii="Arial" w:hAnsi="Arial" w:cs="Arial"/>
          <w:sz w:val="18"/>
          <w:szCs w:val="18"/>
        </w:rPr>
        <w:t xml:space="preserve"> </w:t>
      </w:r>
    </w:p>
    <w:p w:rsidR="00381311" w:rsidRPr="00172AD3" w:rsidRDefault="00381311" w:rsidP="0038131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 w:rsidRPr="00172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100,00</w:t>
      </w:r>
      <w:r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zł</w:t>
      </w:r>
    </w:p>
    <w:p w:rsidR="00381311" w:rsidRPr="00172AD3" w:rsidRDefault="00381311" w:rsidP="0038131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0690 – zmniej</w:t>
      </w:r>
      <w:r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sza się </w:t>
      </w:r>
      <w:r>
        <w:rPr>
          <w:rFonts w:ascii="Arial" w:hAnsi="Arial" w:cs="Arial"/>
          <w:sz w:val="18"/>
          <w:szCs w:val="18"/>
        </w:rPr>
        <w:t>dochody z tytułu kosztów upomnień w związku ze zmianą klasyfikacji budżetowej</w:t>
      </w:r>
      <w:r w:rsidRPr="00172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172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100,00</w:t>
      </w:r>
      <w:r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zł</w:t>
      </w:r>
    </w:p>
    <w:p w:rsidR="00A27719" w:rsidRDefault="00A27719" w:rsidP="0038131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81311" w:rsidRDefault="00381311" w:rsidP="0038131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>DZIAŁ 756</w:t>
      </w:r>
    </w:p>
    <w:p w:rsidR="00381311" w:rsidRDefault="00381311" w:rsidP="003813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Rozdz.75615</w:t>
      </w:r>
    </w:p>
    <w:p w:rsidR="00381311" w:rsidRPr="00172AD3" w:rsidRDefault="00381311" w:rsidP="0038131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031</w:t>
      </w:r>
      <w:r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0 – zwiększa się </w:t>
      </w:r>
      <w:r w:rsidRPr="00172AD3">
        <w:rPr>
          <w:rFonts w:ascii="Arial" w:hAnsi="Arial" w:cs="Arial"/>
          <w:sz w:val="18"/>
          <w:szCs w:val="18"/>
        </w:rPr>
        <w:t xml:space="preserve">dochody z tytułu podatku </w:t>
      </w:r>
      <w:r>
        <w:rPr>
          <w:rFonts w:ascii="Arial" w:hAnsi="Arial" w:cs="Arial"/>
          <w:sz w:val="18"/>
          <w:szCs w:val="18"/>
        </w:rPr>
        <w:t xml:space="preserve">od nieruchomości od osób </w:t>
      </w:r>
      <w:r w:rsidR="009E73C3">
        <w:rPr>
          <w:rFonts w:ascii="Arial" w:hAnsi="Arial" w:cs="Arial"/>
          <w:sz w:val="18"/>
          <w:szCs w:val="18"/>
        </w:rPr>
        <w:t>prawnych</w:t>
      </w:r>
      <w:r w:rsidRPr="00172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172AD3">
        <w:rPr>
          <w:rFonts w:ascii="Arial" w:hAnsi="Arial" w:cs="Arial"/>
          <w:sz w:val="18"/>
          <w:szCs w:val="18"/>
        </w:rPr>
        <w:t xml:space="preserve"> </w:t>
      </w:r>
      <w:r w:rsidR="00F24973">
        <w:rPr>
          <w:rFonts w:ascii="Arial" w:eastAsia="Times New Roman" w:hAnsi="Arial" w:cs="Arial"/>
          <w:b/>
          <w:sz w:val="18"/>
          <w:szCs w:val="18"/>
          <w:lang w:eastAsia="pl-PL"/>
        </w:rPr>
        <w:t>255 286</w:t>
      </w:r>
      <w:r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>,00 zł</w:t>
      </w:r>
    </w:p>
    <w:p w:rsidR="00381311" w:rsidRDefault="00381311" w:rsidP="0038131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033</w:t>
      </w:r>
      <w:r w:rsidR="009E73C3">
        <w:rPr>
          <w:rFonts w:ascii="Arial" w:eastAsia="Times New Roman" w:hAnsi="Arial" w:cs="Arial"/>
          <w:sz w:val="18"/>
          <w:szCs w:val="18"/>
          <w:lang w:eastAsia="pl-PL"/>
        </w:rPr>
        <w:t>0 – zwięk</w:t>
      </w:r>
      <w:r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sza się </w:t>
      </w:r>
      <w:r>
        <w:rPr>
          <w:rFonts w:ascii="Arial" w:hAnsi="Arial" w:cs="Arial"/>
          <w:sz w:val="18"/>
          <w:szCs w:val="18"/>
        </w:rPr>
        <w:t xml:space="preserve">dochody z tytułu podatku </w:t>
      </w:r>
      <w:r w:rsidR="009E73C3">
        <w:rPr>
          <w:rFonts w:ascii="Arial" w:hAnsi="Arial" w:cs="Arial"/>
          <w:sz w:val="18"/>
          <w:szCs w:val="18"/>
        </w:rPr>
        <w:t>rolnego</w:t>
      </w:r>
      <w:r>
        <w:rPr>
          <w:rFonts w:ascii="Arial" w:hAnsi="Arial" w:cs="Arial"/>
          <w:sz w:val="18"/>
          <w:szCs w:val="18"/>
        </w:rPr>
        <w:t xml:space="preserve"> od osób </w:t>
      </w:r>
      <w:r w:rsidR="009E73C3">
        <w:rPr>
          <w:rFonts w:ascii="Arial" w:hAnsi="Arial" w:cs="Arial"/>
          <w:sz w:val="18"/>
          <w:szCs w:val="18"/>
        </w:rPr>
        <w:t>prawnych</w:t>
      </w:r>
      <w:r w:rsidRPr="00172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172AD3">
        <w:rPr>
          <w:rFonts w:ascii="Arial" w:hAnsi="Arial" w:cs="Arial"/>
          <w:sz w:val="18"/>
          <w:szCs w:val="18"/>
        </w:rPr>
        <w:t xml:space="preserve"> </w:t>
      </w:r>
      <w:r w:rsidR="009E73C3">
        <w:rPr>
          <w:rFonts w:ascii="Arial" w:eastAsia="Times New Roman" w:hAnsi="Arial" w:cs="Arial"/>
          <w:b/>
          <w:sz w:val="18"/>
          <w:szCs w:val="18"/>
          <w:lang w:eastAsia="pl-PL"/>
        </w:rPr>
        <w:t>2 334</w:t>
      </w:r>
      <w:r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>,00 zł</w:t>
      </w:r>
    </w:p>
    <w:p w:rsidR="009E73C3" w:rsidRDefault="009E73C3" w:rsidP="009E73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Rozdz.75616</w:t>
      </w:r>
    </w:p>
    <w:p w:rsidR="009E73C3" w:rsidRDefault="009E73C3" w:rsidP="009E73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064</w:t>
      </w:r>
      <w:r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0 – zwiększa się </w:t>
      </w:r>
      <w:r>
        <w:rPr>
          <w:rFonts w:ascii="Arial" w:hAnsi="Arial" w:cs="Arial"/>
          <w:sz w:val="18"/>
          <w:szCs w:val="18"/>
        </w:rPr>
        <w:t>dochody z tytułu kosztów upomnień w związku ze zmianą klasyfikacji budżetowej</w:t>
      </w:r>
      <w:r w:rsidRPr="00172AD3">
        <w:rPr>
          <w:rFonts w:ascii="Arial" w:hAnsi="Arial" w:cs="Arial"/>
          <w:sz w:val="18"/>
          <w:szCs w:val="18"/>
        </w:rPr>
        <w:t xml:space="preserve"> </w:t>
      </w:r>
    </w:p>
    <w:p w:rsidR="009E73C3" w:rsidRPr="00172AD3" w:rsidRDefault="009E73C3" w:rsidP="009E73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 w:rsidRPr="00172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6 000,00</w:t>
      </w:r>
      <w:r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zł</w:t>
      </w:r>
    </w:p>
    <w:p w:rsidR="009E73C3" w:rsidRDefault="009E73C3" w:rsidP="009E73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0690 – zmniej</w:t>
      </w:r>
      <w:r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sza się </w:t>
      </w:r>
      <w:r>
        <w:rPr>
          <w:rFonts w:ascii="Arial" w:hAnsi="Arial" w:cs="Arial"/>
          <w:sz w:val="18"/>
          <w:szCs w:val="18"/>
        </w:rPr>
        <w:t>dochody z tytułu kosztów upomnień w związku ze zmianą klasyfikacji budżetowej</w:t>
      </w:r>
      <w:r w:rsidRPr="00172AD3">
        <w:rPr>
          <w:rFonts w:ascii="Arial" w:hAnsi="Arial" w:cs="Arial"/>
          <w:sz w:val="18"/>
          <w:szCs w:val="18"/>
        </w:rPr>
        <w:t xml:space="preserve"> </w:t>
      </w:r>
    </w:p>
    <w:p w:rsidR="009E73C3" w:rsidRPr="00172AD3" w:rsidRDefault="009E73C3" w:rsidP="009E73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 w:rsidRPr="00172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6 000,00</w:t>
      </w:r>
      <w:r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zł</w:t>
      </w:r>
    </w:p>
    <w:p w:rsidR="00A27719" w:rsidRDefault="00A27719" w:rsidP="0038131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81311" w:rsidRPr="00172AD3" w:rsidRDefault="00381311" w:rsidP="0038131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DZIAŁ 758</w:t>
      </w:r>
    </w:p>
    <w:p w:rsidR="00381311" w:rsidRPr="00172AD3" w:rsidRDefault="009E73C3" w:rsidP="003813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Rozdz.75801</w:t>
      </w:r>
    </w:p>
    <w:p w:rsidR="00381311" w:rsidRPr="00172AD3" w:rsidRDefault="009E73C3" w:rsidP="003813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29</w:t>
      </w:r>
      <w:r w:rsidR="00381311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381311"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0 – zwiększa się </w:t>
      </w:r>
      <w:r w:rsidR="00381311" w:rsidRPr="00172AD3">
        <w:rPr>
          <w:rFonts w:ascii="Arial" w:hAnsi="Arial" w:cs="Arial"/>
          <w:sz w:val="18"/>
          <w:szCs w:val="18"/>
        </w:rPr>
        <w:t xml:space="preserve">dochody z </w:t>
      </w:r>
      <w:r>
        <w:rPr>
          <w:rFonts w:ascii="Arial" w:hAnsi="Arial" w:cs="Arial"/>
          <w:sz w:val="18"/>
          <w:szCs w:val="18"/>
        </w:rPr>
        <w:t>tytułu subwencji ogólnej część oświatowa na rok 2017 wg pisma Ministra Rozwoju i Finansów Nr ST3.4750.1.2017</w:t>
      </w:r>
      <w:r w:rsidR="00381311" w:rsidRPr="00172AD3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109 590</w:t>
      </w:r>
      <w:r w:rsidR="00381311" w:rsidRPr="00172AD3">
        <w:rPr>
          <w:rFonts w:ascii="Arial" w:hAnsi="Arial" w:cs="Arial"/>
          <w:b/>
          <w:sz w:val="18"/>
          <w:szCs w:val="18"/>
        </w:rPr>
        <w:t>,00 zł</w:t>
      </w:r>
    </w:p>
    <w:p w:rsidR="00381311" w:rsidRDefault="00381311" w:rsidP="003813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81311" w:rsidRDefault="00381311" w:rsidP="00381311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81311" w:rsidRDefault="00381311" w:rsidP="00381311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6288" w:rsidRDefault="00E56288" w:rsidP="00E56288">
      <w:pPr>
        <w:spacing w:after="0" w:line="240" w:lineRule="auto"/>
        <w:jc w:val="right"/>
        <w:rPr>
          <w:rFonts w:ascii="Arial" w:eastAsia="Calibri" w:hAnsi="Arial" w:cs="Arial"/>
          <w:b/>
        </w:rPr>
      </w:pPr>
      <w:bookmarkStart w:id="0" w:name="_GoBack"/>
      <w:bookmarkEnd w:id="0"/>
    </w:p>
    <w:sectPr w:rsidR="00E56288" w:rsidSect="00DB4614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96" w:rsidRDefault="00434196" w:rsidP="0064323B">
      <w:pPr>
        <w:spacing w:after="0" w:line="240" w:lineRule="auto"/>
      </w:pPr>
      <w:r>
        <w:separator/>
      </w:r>
    </w:p>
  </w:endnote>
  <w:endnote w:type="continuationSeparator" w:id="0">
    <w:p w:rsidR="00434196" w:rsidRDefault="00434196" w:rsidP="0064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592882"/>
      <w:docPartObj>
        <w:docPartGallery w:val="Page Numbers (Bottom of Page)"/>
        <w:docPartUnique/>
      </w:docPartObj>
    </w:sdtPr>
    <w:sdtEndPr/>
    <w:sdtContent>
      <w:p w:rsidR="005043D8" w:rsidRDefault="005043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0B8">
          <w:rPr>
            <w:noProof/>
          </w:rPr>
          <w:t>10</w:t>
        </w:r>
        <w:r>
          <w:fldChar w:fldCharType="end"/>
        </w:r>
      </w:p>
    </w:sdtContent>
  </w:sdt>
  <w:p w:rsidR="005043D8" w:rsidRDefault="00504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96" w:rsidRDefault="00434196" w:rsidP="0064323B">
      <w:pPr>
        <w:spacing w:after="0" w:line="240" w:lineRule="auto"/>
      </w:pPr>
      <w:r>
        <w:separator/>
      </w:r>
    </w:p>
  </w:footnote>
  <w:footnote w:type="continuationSeparator" w:id="0">
    <w:p w:rsidR="00434196" w:rsidRDefault="00434196" w:rsidP="00643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10EC8"/>
    <w:multiLevelType w:val="hybridMultilevel"/>
    <w:tmpl w:val="6BCC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22712"/>
    <w:multiLevelType w:val="hybridMultilevel"/>
    <w:tmpl w:val="1334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3B"/>
    <w:rsid w:val="00011206"/>
    <w:rsid w:val="00053E98"/>
    <w:rsid w:val="00083115"/>
    <w:rsid w:val="00094A03"/>
    <w:rsid w:val="00105843"/>
    <w:rsid w:val="00134DB4"/>
    <w:rsid w:val="002028AA"/>
    <w:rsid w:val="002043F4"/>
    <w:rsid w:val="00212FBB"/>
    <w:rsid w:val="0024105B"/>
    <w:rsid w:val="0025272A"/>
    <w:rsid w:val="00381311"/>
    <w:rsid w:val="00434196"/>
    <w:rsid w:val="004750EC"/>
    <w:rsid w:val="00493F23"/>
    <w:rsid w:val="005043D8"/>
    <w:rsid w:val="005061E5"/>
    <w:rsid w:val="00574972"/>
    <w:rsid w:val="005B1DDD"/>
    <w:rsid w:val="005D078A"/>
    <w:rsid w:val="00642129"/>
    <w:rsid w:val="0064323B"/>
    <w:rsid w:val="006706D5"/>
    <w:rsid w:val="007255D1"/>
    <w:rsid w:val="00746A8F"/>
    <w:rsid w:val="007A286D"/>
    <w:rsid w:val="008E0ACB"/>
    <w:rsid w:val="00932AB7"/>
    <w:rsid w:val="00962659"/>
    <w:rsid w:val="009800B8"/>
    <w:rsid w:val="009E73C3"/>
    <w:rsid w:val="009F43D8"/>
    <w:rsid w:val="00A27719"/>
    <w:rsid w:val="00AB711C"/>
    <w:rsid w:val="00AF71A6"/>
    <w:rsid w:val="00B26DF7"/>
    <w:rsid w:val="00B41213"/>
    <w:rsid w:val="00BB10F9"/>
    <w:rsid w:val="00BF4279"/>
    <w:rsid w:val="00C6064D"/>
    <w:rsid w:val="00C90BA5"/>
    <w:rsid w:val="00CA67C9"/>
    <w:rsid w:val="00D45E98"/>
    <w:rsid w:val="00D81534"/>
    <w:rsid w:val="00DB4614"/>
    <w:rsid w:val="00DC460F"/>
    <w:rsid w:val="00E21D3F"/>
    <w:rsid w:val="00E52505"/>
    <w:rsid w:val="00E56288"/>
    <w:rsid w:val="00F24973"/>
    <w:rsid w:val="00F34838"/>
    <w:rsid w:val="00FB1A6B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4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432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6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614"/>
  </w:style>
  <w:style w:type="paragraph" w:styleId="Stopka">
    <w:name w:val="footer"/>
    <w:basedOn w:val="Normalny"/>
    <w:link w:val="Stopka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4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432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6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614"/>
  </w:style>
  <w:style w:type="paragraph" w:styleId="Stopka">
    <w:name w:val="footer"/>
    <w:basedOn w:val="Normalny"/>
    <w:link w:val="Stopka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UCHWAŁA NR XXI/144/2017</vt:lpstr>
      <vt:lpstr>        RADY GMINY LELIS</vt:lpstr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27</cp:revision>
  <cp:lastPrinted>2017-02-27T11:08:00Z</cp:lastPrinted>
  <dcterms:created xsi:type="dcterms:W3CDTF">2017-02-21T12:00:00Z</dcterms:created>
  <dcterms:modified xsi:type="dcterms:W3CDTF">2017-03-01T08:37:00Z</dcterms:modified>
</cp:coreProperties>
</file>