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C6" w:rsidRDefault="00420BC6" w:rsidP="00420BC6">
      <w:pPr>
        <w:jc w:val="right"/>
      </w:pPr>
      <w:r>
        <w:t>Załącznik nr 5</w:t>
      </w:r>
    </w:p>
    <w:p w:rsidR="00420BC6" w:rsidRDefault="00420BC6" w:rsidP="00420BC6">
      <w:pPr>
        <w:ind w:left="2836" w:firstLine="709"/>
        <w:jc w:val="right"/>
      </w:pPr>
      <w:r>
        <w:t>do Uchwały Nr XXV/121/09</w:t>
      </w:r>
    </w:p>
    <w:p w:rsidR="00420BC6" w:rsidRDefault="00420BC6" w:rsidP="00420BC6">
      <w:pPr>
        <w:ind w:left="2836" w:firstLine="709"/>
        <w:jc w:val="right"/>
      </w:pPr>
      <w:r>
        <w:t>Rady Gminy Lelis</w:t>
      </w:r>
    </w:p>
    <w:p w:rsidR="00420BC6" w:rsidRDefault="00420BC6" w:rsidP="00420BC6">
      <w:pPr>
        <w:ind w:left="2836" w:firstLine="709"/>
        <w:jc w:val="right"/>
      </w:pPr>
      <w:r>
        <w:t xml:space="preserve">z dnia 26 maja 2009 r.      </w:t>
      </w:r>
    </w:p>
    <w:p w:rsidR="00420BC6" w:rsidRDefault="00420BC6" w:rsidP="00420BC6">
      <w:pPr>
        <w:ind w:left="2836" w:firstLine="709"/>
        <w:jc w:val="right"/>
      </w:pPr>
    </w:p>
    <w:p w:rsidR="00420BC6" w:rsidRDefault="00420BC6" w:rsidP="00420BC6">
      <w:pPr>
        <w:jc w:val="center"/>
        <w:rPr>
          <w:b/>
        </w:rPr>
      </w:pPr>
      <w:r>
        <w:rPr>
          <w:b/>
        </w:rPr>
        <w:t xml:space="preserve"> Zmiany dochodów i wydatków związanych z realizacją zadań z zakresu administracji rządowej i innych zadań zleconych odrębnymi                ustawami w 2009 r.</w:t>
      </w:r>
    </w:p>
    <w:p w:rsidR="00420BC6" w:rsidRDefault="00420BC6" w:rsidP="00420BC6">
      <w:pPr>
        <w:jc w:val="right"/>
      </w:pPr>
    </w:p>
    <w:tbl>
      <w:tblPr>
        <w:tblW w:w="1498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18"/>
        <w:gridCol w:w="896"/>
        <w:gridCol w:w="918"/>
        <w:gridCol w:w="1964"/>
        <w:gridCol w:w="1884"/>
        <w:gridCol w:w="1595"/>
        <w:gridCol w:w="1728"/>
        <w:gridCol w:w="1870"/>
        <w:gridCol w:w="1997"/>
        <w:gridCol w:w="1616"/>
      </w:tblGrid>
      <w:tr w:rsidR="00420BC6" w:rsidTr="00CC090D">
        <w:trPr>
          <w:trHeight w:val="18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ogółem</w:t>
            </w:r>
          </w:p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Zwiększenia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ogółem</w:t>
            </w:r>
          </w:p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Zwiększenia</w:t>
            </w:r>
          </w:p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(-)Zmniejszenia</w:t>
            </w:r>
          </w:p>
        </w:tc>
        <w:tc>
          <w:tcPr>
            <w:tcW w:w="88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 tego</w:t>
            </w:r>
          </w:p>
        </w:tc>
      </w:tr>
      <w:tr w:rsidR="00420BC6" w:rsidTr="00CC090D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bieżące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  tym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0BC6" w:rsidTr="00CC090D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Pochodne od wynagrodzeń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0BC6" w:rsidTr="00CC090D">
        <w:trPr>
          <w:trHeight w:val="1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10.</w:t>
            </w:r>
          </w:p>
        </w:tc>
      </w:tr>
      <w:tr w:rsidR="00420BC6" w:rsidTr="00CC090D">
        <w:trPr>
          <w:trHeight w:val="3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137 657,00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20BC6" w:rsidTr="00CC090D">
        <w:trPr>
          <w:trHeight w:val="3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Pr="002474CA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2474CA">
              <w:rPr>
                <w:rFonts w:ascii="Arial" w:hAnsi="Arial" w:cs="Arial"/>
                <w:b/>
                <w:color w:val="000000"/>
                <w:sz w:val="17"/>
                <w:szCs w:val="17"/>
              </w:rPr>
              <w:t>137 657,00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Pr="002474CA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0BC6" w:rsidTr="00CC090D"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219,65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219,65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0BC6" w:rsidTr="00CC090D"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2 179,50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2 179,50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0BC6" w:rsidTr="00CC090D"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134 957,85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134 957,85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0BC6" w:rsidTr="00CC090D"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0BC6" w:rsidTr="00CC090D">
        <w:trPr>
          <w:trHeight w:val="4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4750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20BC6" w:rsidTr="00CC090D">
        <w:trPr>
          <w:trHeight w:val="268"/>
        </w:trPr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 RAZEM:</w:t>
            </w:r>
          </w:p>
          <w:p w:rsidR="00420BC6" w:rsidRDefault="00420BC6" w:rsidP="00CC09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Pr="002421A2" w:rsidRDefault="00420BC6" w:rsidP="00CC090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421A2">
              <w:rPr>
                <w:rFonts w:ascii="Arial" w:hAnsi="Arial" w:cs="Arial"/>
                <w:b/>
                <w:sz w:val="17"/>
                <w:szCs w:val="17"/>
              </w:rPr>
              <w:t>137 657,00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137 657,00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137 657,00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BC6" w:rsidRDefault="00420BC6" w:rsidP="00CC090D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</w:tr>
    </w:tbl>
    <w:p w:rsidR="00C302C1" w:rsidRDefault="00C302C1"/>
    <w:sectPr w:rsidR="00C302C1" w:rsidSect="00420B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0BC6"/>
    <w:rsid w:val="00420BC6"/>
    <w:rsid w:val="00C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2009-09-02T08:58:00Z</dcterms:created>
  <dcterms:modified xsi:type="dcterms:W3CDTF">2009-09-02T08:58:00Z</dcterms:modified>
</cp:coreProperties>
</file>