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E" w:rsidRDefault="00AB011E" w:rsidP="00AB011E">
      <w:pPr>
        <w:ind w:left="2836" w:firstLine="709"/>
        <w:jc w:val="right"/>
      </w:pPr>
      <w:r>
        <w:t>Załącznik Nr 3a</w:t>
      </w:r>
    </w:p>
    <w:p w:rsidR="00AB011E" w:rsidRPr="00C74A1B" w:rsidRDefault="00AB011E" w:rsidP="00AB011E">
      <w:pPr>
        <w:ind w:left="3540" w:firstLine="709"/>
        <w:jc w:val="right"/>
      </w:pPr>
      <w:r>
        <w:t xml:space="preserve">Do Uchwały Nr XXV/121/09                                                                                                           Rady </w:t>
      </w:r>
      <w:r w:rsidRPr="00C74A1B">
        <w:t xml:space="preserve"> Gminy Lelis</w:t>
      </w:r>
    </w:p>
    <w:p w:rsidR="00AB011E" w:rsidRPr="00C74A1B" w:rsidRDefault="00AB011E" w:rsidP="00AB011E">
      <w:pPr>
        <w:ind w:left="2836" w:firstLine="709"/>
        <w:jc w:val="right"/>
      </w:pPr>
      <w:r>
        <w:t>z dnia 26 maja 2009r.</w:t>
      </w:r>
    </w:p>
    <w:p w:rsidR="00AB011E" w:rsidRPr="00C74A1B" w:rsidRDefault="00AB011E" w:rsidP="00AB011E">
      <w:pPr>
        <w:ind w:left="2836" w:firstLine="709"/>
        <w:jc w:val="right"/>
      </w:pPr>
      <w:r>
        <w:t>.</w:t>
      </w:r>
    </w:p>
    <w:p w:rsidR="00AB011E" w:rsidRDefault="00AB011E" w:rsidP="00AB011E">
      <w:pPr>
        <w:rPr>
          <w:b/>
          <w:sz w:val="28"/>
          <w:szCs w:val="28"/>
        </w:rPr>
      </w:pPr>
    </w:p>
    <w:p w:rsidR="00AB011E" w:rsidRDefault="00AB011E" w:rsidP="00AB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inwestycyjne w 2009</w:t>
      </w:r>
      <w:r w:rsidRPr="00890161">
        <w:rPr>
          <w:b/>
          <w:sz w:val="28"/>
          <w:szCs w:val="28"/>
        </w:rPr>
        <w:t xml:space="preserve"> r.</w:t>
      </w:r>
    </w:p>
    <w:p w:rsidR="00AB011E" w:rsidRDefault="00AB011E" w:rsidP="00AB011E">
      <w:pPr>
        <w:jc w:val="center"/>
        <w:rPr>
          <w:b/>
          <w:sz w:val="28"/>
          <w:szCs w:val="28"/>
        </w:rPr>
      </w:pPr>
    </w:p>
    <w:p w:rsidR="00AB011E" w:rsidRPr="00F7316D" w:rsidRDefault="00AB011E" w:rsidP="00AB011E">
      <w:pPr>
        <w:jc w:val="center"/>
        <w:rPr>
          <w:b/>
          <w:sz w:val="28"/>
          <w:szCs w:val="28"/>
        </w:rPr>
      </w:pPr>
    </w:p>
    <w:tbl>
      <w:tblPr>
        <w:tblW w:w="15859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"/>
        <w:gridCol w:w="32"/>
        <w:gridCol w:w="571"/>
        <w:gridCol w:w="716"/>
        <w:gridCol w:w="868"/>
        <w:gridCol w:w="2680"/>
        <w:gridCol w:w="1440"/>
        <w:gridCol w:w="1138"/>
        <w:gridCol w:w="1362"/>
        <w:gridCol w:w="1515"/>
        <w:gridCol w:w="1725"/>
        <w:gridCol w:w="1800"/>
        <w:gridCol w:w="1620"/>
      </w:tblGrid>
      <w:tr w:rsidR="00AB011E" w:rsidTr="00CC090D">
        <w:trPr>
          <w:cantSplit/>
          <w:trHeight w:val="344"/>
        </w:trPr>
        <w:tc>
          <w:tcPr>
            <w:tcW w:w="424" w:type="dxa"/>
            <w:gridSpan w:val="2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71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716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Rozdz.</w:t>
            </w:r>
          </w:p>
        </w:tc>
        <w:tc>
          <w:tcPr>
            <w:tcW w:w="868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Paragraf </w:t>
            </w:r>
          </w:p>
        </w:tc>
        <w:tc>
          <w:tcPr>
            <w:tcW w:w="2680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Nazwa programu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inwestycyjnego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Łączne koszty finansowe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7540" w:type="dxa"/>
            <w:gridSpan w:val="5"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Planowane wydatki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organizacyjna realizująca program lub koordynująca wykonanie programu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</w:tr>
      <w:tr w:rsidR="00AB011E" w:rsidTr="00CC090D">
        <w:trPr>
          <w:cantSplit/>
          <w:trHeight w:val="405"/>
        </w:trPr>
        <w:tc>
          <w:tcPr>
            <w:tcW w:w="424" w:type="dxa"/>
            <w:gridSpan w:val="2"/>
            <w:vMerge/>
            <w:shd w:val="clear" w:color="auto" w:fill="D9D9D9"/>
          </w:tcPr>
          <w:p w:rsidR="00AB011E" w:rsidRDefault="00AB011E" w:rsidP="00CC090D"/>
        </w:tc>
        <w:tc>
          <w:tcPr>
            <w:tcW w:w="571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716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868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2680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1440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1138" w:type="dxa"/>
            <w:vMerge w:val="restart"/>
            <w:shd w:val="clear" w:color="auto" w:fill="D9D9D9"/>
            <w:vAlign w:val="center"/>
          </w:tcPr>
          <w:p w:rsidR="00AB011E" w:rsidRPr="00DA704F" w:rsidRDefault="00AB011E" w:rsidP="00CC090D">
            <w:pPr>
              <w:jc w:val="center"/>
            </w:pPr>
            <w:r>
              <w:t>Rok 2009</w:t>
            </w:r>
          </w:p>
          <w:p w:rsidR="00AB011E" w:rsidRDefault="00AB011E" w:rsidP="00CC090D">
            <w:pPr>
              <w:jc w:val="center"/>
              <w:rPr>
                <w:b/>
              </w:rPr>
            </w:pPr>
            <w:r w:rsidRPr="00DA704F">
              <w:t>(8+9+10+11)</w:t>
            </w:r>
          </w:p>
        </w:tc>
        <w:tc>
          <w:tcPr>
            <w:tcW w:w="6402" w:type="dxa"/>
            <w:gridSpan w:val="4"/>
            <w:shd w:val="clear" w:color="auto" w:fill="D9D9D9"/>
            <w:vAlign w:val="center"/>
          </w:tcPr>
          <w:p w:rsidR="00AB011E" w:rsidRPr="005D3B51" w:rsidRDefault="00AB011E" w:rsidP="00CC090D">
            <w:pPr>
              <w:jc w:val="center"/>
            </w:pPr>
            <w:r w:rsidRPr="005D3B51">
              <w:t>Z tego źródła finansowania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b/>
              </w:rPr>
            </w:pPr>
          </w:p>
        </w:tc>
      </w:tr>
      <w:tr w:rsidR="00AB011E" w:rsidTr="00CC090D">
        <w:trPr>
          <w:cantSplit/>
          <w:trHeight w:val="536"/>
        </w:trPr>
        <w:tc>
          <w:tcPr>
            <w:tcW w:w="424" w:type="dxa"/>
            <w:gridSpan w:val="2"/>
            <w:vMerge/>
            <w:shd w:val="clear" w:color="auto" w:fill="D9D9D9"/>
          </w:tcPr>
          <w:p w:rsidR="00AB011E" w:rsidRDefault="00AB011E" w:rsidP="00CC090D"/>
        </w:tc>
        <w:tc>
          <w:tcPr>
            <w:tcW w:w="571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716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868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2680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1440" w:type="dxa"/>
            <w:vMerge/>
            <w:shd w:val="clear" w:color="auto" w:fill="D9D9D9"/>
          </w:tcPr>
          <w:p w:rsidR="00AB011E" w:rsidRDefault="00AB011E" w:rsidP="00CC090D"/>
        </w:tc>
        <w:tc>
          <w:tcPr>
            <w:tcW w:w="1138" w:type="dxa"/>
            <w:vMerge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1515" w:type="dxa"/>
            <w:tcBorders>
              <w:right w:val="nil"/>
            </w:tcBorders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Kredyty i pożyczki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shd w:val="clear" w:color="auto" w:fill="D9D9D9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Środki pochodzące z innych źródeł*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Środki wymienione w art.5 ust. 1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  <w:r>
              <w:rPr>
                <w:sz w:val="16"/>
              </w:rPr>
              <w:t>.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</w:tr>
      <w:tr w:rsidR="00AB011E" w:rsidTr="00CC090D">
        <w:trPr>
          <w:cantSplit/>
          <w:trHeight w:val="191"/>
        </w:trPr>
        <w:tc>
          <w:tcPr>
            <w:tcW w:w="424" w:type="dxa"/>
            <w:gridSpan w:val="2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571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68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13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725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80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B011E" w:rsidTr="00CC090D">
        <w:trPr>
          <w:cantSplit/>
          <w:trHeight w:val="630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ciągu komunikacyjnego dróg powiatowych Dylewo-Obierwia Przystań - Nowa Wieś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745 000,00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75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  <w:r w:rsidRPr="00506532">
              <w:rPr>
                <w:sz w:val="16"/>
                <w:szCs w:val="16"/>
              </w:rPr>
              <w:t xml:space="preserve"> Przebudowa drogi powiatowej Ostrołęka – Łęg Przedmiejski o długości 2,5 km i szerokości 6 m wraz z wykonaniem ścieżki rowerowej, zjazdów na drogi gminne, zatok autobus</w:t>
            </w:r>
            <w:r>
              <w:rPr>
                <w:sz w:val="16"/>
                <w:szCs w:val="16"/>
              </w:rPr>
              <w:t>owych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226 075,00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226 075,00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226 075,00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75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Pr="00506532" w:rsidRDefault="00AB011E" w:rsidP="00CC090D">
            <w:pPr>
              <w:rPr>
                <w:sz w:val="17"/>
                <w:szCs w:val="17"/>
              </w:rPr>
            </w:pPr>
            <w:r w:rsidRPr="00506532">
              <w:rPr>
                <w:sz w:val="17"/>
                <w:szCs w:val="17"/>
              </w:rPr>
              <w:t xml:space="preserve">Przebudowa drogi powiatowej Lelis – Długi Kąt Kadzidło od szkoły w Lelisie do końca zabudowań w Długim Kącie z poszerzeniem drogi do 5,5 m  wraz z wykonaniem  zjazdów na drogi gminne, zatok autobusowych, chodnika z kostki brukowej do końca </w:t>
            </w:r>
            <w:proofErr w:type="spellStart"/>
            <w:r w:rsidRPr="00506532">
              <w:rPr>
                <w:sz w:val="17"/>
                <w:szCs w:val="17"/>
              </w:rPr>
              <w:t>Lelisa</w:t>
            </w:r>
            <w:proofErr w:type="spellEnd"/>
            <w:r w:rsidRPr="00506532">
              <w:rPr>
                <w:sz w:val="17"/>
                <w:szCs w:val="17"/>
              </w:rPr>
              <w:t xml:space="preserve"> wraz z odwodnieniem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627 816,00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627 816,00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627 816,00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401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drogi gminnej Gibałka-Lelis od km 0+000,00 do km 5+030,00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1 240 200,00</w:t>
            </w: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1 214 700,00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1 214 700,00</w:t>
            </w: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8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drogi gminnej Nasiadki – Kurpiewskie-Dąbrówka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1 810 800,00</w:t>
            </w: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1 810 800,00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1 810 800,00</w:t>
            </w: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268"/>
        </w:trPr>
        <w:tc>
          <w:tcPr>
            <w:tcW w:w="392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13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725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80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B011E" w:rsidTr="00CC090D">
        <w:trPr>
          <w:cantSplit/>
          <w:trHeight w:val="38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drogi gminnej transportu rolniczego w miejscowości Obierwia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8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drogi gminnej transportu rolniczego w miejscowości Olszewka Kolonia Kąty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1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72095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Zakup komputerów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1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868" w:type="dxa"/>
            <w:vAlign w:val="center"/>
          </w:tcPr>
          <w:p w:rsidR="00AB011E" w:rsidRPr="00723E2A" w:rsidRDefault="00AB011E" w:rsidP="00CC090D">
            <w:pPr>
              <w:jc w:val="center"/>
              <w:rPr>
                <w:sz w:val="16"/>
              </w:rPr>
            </w:pPr>
            <w:r w:rsidRPr="00723E2A">
              <w:rPr>
                <w:sz w:val="16"/>
              </w:rPr>
              <w:t>6300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Pr="00723E2A" w:rsidRDefault="00AB011E" w:rsidP="00CC090D">
            <w:pPr>
              <w:rPr>
                <w:sz w:val="16"/>
              </w:rPr>
            </w:pPr>
            <w:r w:rsidRPr="00723E2A">
              <w:rPr>
                <w:sz w:val="16"/>
              </w:rPr>
              <w:t>Dofinansowanie Miastu Ostrołęka zakupu samochodu ratowniczo – gaśniczego do gaszenia pożarów lasów</w:t>
            </w:r>
          </w:p>
          <w:p w:rsidR="00AB011E" w:rsidRPr="00723E2A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Pr="00723E2A" w:rsidRDefault="00AB011E" w:rsidP="00CC090D">
            <w:pPr>
              <w:jc w:val="right"/>
              <w:rPr>
                <w:sz w:val="16"/>
              </w:rPr>
            </w:pPr>
            <w:r w:rsidRPr="00723E2A">
              <w:rPr>
                <w:sz w:val="16"/>
              </w:rPr>
              <w:t>10 000,00</w:t>
            </w:r>
          </w:p>
        </w:tc>
        <w:tc>
          <w:tcPr>
            <w:tcW w:w="1138" w:type="dxa"/>
            <w:vAlign w:val="center"/>
          </w:tcPr>
          <w:p w:rsidR="00AB011E" w:rsidRPr="00723E2A" w:rsidRDefault="00AB011E" w:rsidP="00CC090D">
            <w:pPr>
              <w:jc w:val="right"/>
              <w:rPr>
                <w:sz w:val="16"/>
              </w:rPr>
            </w:pPr>
            <w:r w:rsidRPr="00723E2A">
              <w:rPr>
                <w:sz w:val="16"/>
              </w:rPr>
              <w:t>10 000,00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723E2A" w:rsidRDefault="00AB011E" w:rsidP="00CC090D">
            <w:pPr>
              <w:jc w:val="right"/>
              <w:rPr>
                <w:sz w:val="16"/>
              </w:rPr>
            </w:pPr>
            <w:r w:rsidRPr="00723E2A">
              <w:rPr>
                <w:sz w:val="16"/>
              </w:rPr>
              <w:t>10 000,00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723E2A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95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boisk wielofunkcyjnych przy Szkołach Podstawowych w:</w:t>
            </w:r>
          </w:p>
          <w:p w:rsidR="00AB011E" w:rsidRPr="00CC5C32" w:rsidRDefault="00AB011E" w:rsidP="00AB011E">
            <w:pPr>
              <w:pStyle w:val="Akapitzlist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8189F">
              <w:rPr>
                <w:sz w:val="16"/>
              </w:rPr>
              <w:t>Białobieli</w:t>
            </w:r>
          </w:p>
          <w:p w:rsidR="00AB011E" w:rsidRDefault="00AB011E" w:rsidP="00AB011E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Łęgu Starościńskim</w:t>
            </w:r>
          </w:p>
          <w:p w:rsidR="00AB011E" w:rsidRDefault="00AB011E" w:rsidP="00AB011E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Obierwi</w:t>
            </w:r>
          </w:p>
          <w:p w:rsidR="00AB011E" w:rsidRPr="00F04C69" w:rsidRDefault="00AB011E" w:rsidP="00CC090D">
            <w:pPr>
              <w:ind w:left="360"/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2 305 374,00</w:t>
            </w: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824 246,89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8E41B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Pr="00CC5C32" w:rsidRDefault="00AB011E" w:rsidP="00CC090D">
            <w:pPr>
              <w:rPr>
                <w:b/>
                <w:sz w:val="16"/>
              </w:rPr>
            </w:pPr>
            <w:r>
              <w:rPr>
                <w:sz w:val="16"/>
              </w:rPr>
              <w:t>A</w:t>
            </w:r>
            <w:r w:rsidRPr="00CC5C32">
              <w:rPr>
                <w:b/>
                <w:sz w:val="16"/>
              </w:rPr>
              <w:t>.</w:t>
            </w:r>
          </w:p>
          <w:p w:rsidR="00AB011E" w:rsidRPr="00CC5C32" w:rsidRDefault="00AB011E" w:rsidP="00CC090D">
            <w:pPr>
              <w:rPr>
                <w:b/>
                <w:sz w:val="16"/>
              </w:rPr>
            </w:pPr>
            <w:r w:rsidRPr="00CC5C32">
              <w:rPr>
                <w:b/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 w:rsidRPr="00CC5C32">
              <w:rPr>
                <w:b/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724 246,89</w:t>
            </w:r>
          </w:p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(do pozyskania)</w:t>
            </w: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81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boiska sportowego przy Szkole Podstawowej w Nasiadkach w gminie Lelis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705 000,00  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Pr="009A4C6E" w:rsidRDefault="00AB011E" w:rsidP="00CC090D">
            <w:pPr>
              <w:rPr>
                <w:sz w:val="16"/>
              </w:rPr>
            </w:pPr>
            <w:r w:rsidRPr="009A4C6E">
              <w:rPr>
                <w:sz w:val="16"/>
              </w:rPr>
              <w:t xml:space="preserve">A.                 </w:t>
            </w:r>
          </w:p>
          <w:p w:rsidR="00AB011E" w:rsidRPr="009A4C6E" w:rsidRDefault="00AB011E" w:rsidP="00CC090D">
            <w:pPr>
              <w:rPr>
                <w:sz w:val="16"/>
              </w:rPr>
            </w:pPr>
            <w:r w:rsidRPr="009A4C6E"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 w:rsidRPr="009A4C6E">
              <w:rPr>
                <w:sz w:val="16"/>
              </w:rPr>
              <w:t>C</w:t>
            </w:r>
            <w:r w:rsidRPr="004730AE">
              <w:rPr>
                <w:color w:val="FF0000"/>
                <w:sz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44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boiska sportowego przy Szkole Podstawowej w Dąbrówce</w:t>
            </w:r>
          </w:p>
        </w:tc>
        <w:tc>
          <w:tcPr>
            <w:tcW w:w="1440" w:type="dxa"/>
            <w:vAlign w:val="center"/>
          </w:tcPr>
          <w:p w:rsidR="00AB011E" w:rsidRPr="009A4C6E" w:rsidRDefault="00AB011E" w:rsidP="00CC090D">
            <w:pPr>
              <w:jc w:val="right"/>
              <w:rPr>
                <w:sz w:val="16"/>
              </w:rPr>
            </w:pPr>
            <w:r w:rsidRPr="009A4C6E">
              <w:rPr>
                <w:sz w:val="16"/>
              </w:rPr>
              <w:t>625 381,00</w:t>
            </w:r>
          </w:p>
        </w:tc>
        <w:tc>
          <w:tcPr>
            <w:tcW w:w="1138" w:type="dxa"/>
            <w:vAlign w:val="center"/>
          </w:tcPr>
          <w:p w:rsidR="00AB011E" w:rsidRPr="009A4C6E" w:rsidRDefault="00AB011E" w:rsidP="00CC090D">
            <w:pPr>
              <w:jc w:val="right"/>
              <w:rPr>
                <w:sz w:val="16"/>
              </w:rPr>
            </w:pPr>
            <w:r w:rsidRPr="009A4C6E">
              <w:rPr>
                <w:sz w:val="16"/>
              </w:rPr>
              <w:t>512 180,00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9A4C6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 w:rsidRPr="009A4C6E">
              <w:rPr>
                <w:sz w:val="16"/>
              </w:rPr>
              <w:t>12 180,00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4730AE" w:rsidRDefault="00AB011E" w:rsidP="00CC090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 w:rsidRPr="009A4C6E">
              <w:rPr>
                <w:sz w:val="16"/>
              </w:rPr>
              <w:t xml:space="preserve">A.                 </w:t>
            </w:r>
            <w:r>
              <w:rPr>
                <w:sz w:val="16"/>
              </w:rPr>
              <w:t>200 000,00</w:t>
            </w:r>
          </w:p>
          <w:p w:rsidR="00AB011E" w:rsidRPr="009A4C6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</w:t>
            </w:r>
          </w:p>
          <w:p w:rsidR="00AB011E" w:rsidRPr="004730AE" w:rsidRDefault="00AB011E" w:rsidP="00CC090D">
            <w:pPr>
              <w:rPr>
                <w:color w:val="FF0000"/>
                <w:sz w:val="16"/>
              </w:rPr>
            </w:pPr>
            <w:r w:rsidRPr="009A4C6E">
              <w:rPr>
                <w:sz w:val="16"/>
              </w:rPr>
              <w:t>C</w:t>
            </w:r>
            <w:r w:rsidRPr="004730AE">
              <w:rPr>
                <w:color w:val="FF0000"/>
                <w:sz w:val="16"/>
              </w:rPr>
              <w:t>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551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sali gimnastycznej przy Szkole Podstawowej w Obierwi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1 836 710,00</w:t>
            </w:r>
          </w:p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994 000,00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994 000,00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C.      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551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Modernizacja boisk sportowych przy Zespole Szkół w Lelisie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3 777 066,00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8E41B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670 000,00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              330 000,00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  (do pozyskania)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468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Pr="00723E2A" w:rsidRDefault="00AB011E" w:rsidP="00CC090D">
            <w:pPr>
              <w:jc w:val="center"/>
              <w:rPr>
                <w:sz w:val="16"/>
              </w:rPr>
            </w:pPr>
            <w:r w:rsidRPr="00723E2A"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Pr="00723E2A" w:rsidRDefault="00AB011E" w:rsidP="00CC090D">
            <w:pPr>
              <w:rPr>
                <w:sz w:val="16"/>
              </w:rPr>
            </w:pPr>
            <w:r w:rsidRPr="00723E2A">
              <w:rPr>
                <w:sz w:val="16"/>
              </w:rPr>
              <w:t xml:space="preserve">Roboty </w:t>
            </w:r>
            <w:proofErr w:type="spellStart"/>
            <w:r w:rsidRPr="00723E2A">
              <w:rPr>
                <w:sz w:val="16"/>
              </w:rPr>
              <w:t>termomodernizacyjno-remontowe</w:t>
            </w:r>
            <w:proofErr w:type="spellEnd"/>
            <w:r w:rsidRPr="00723E2A">
              <w:rPr>
                <w:sz w:val="16"/>
              </w:rPr>
              <w:t xml:space="preserve">  budynku  Szkoły Podstawowej w Białobieli</w:t>
            </w:r>
          </w:p>
          <w:p w:rsidR="00AB011E" w:rsidRPr="00723E2A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Pr="00723E2A" w:rsidRDefault="00AB011E" w:rsidP="00CC090D">
            <w:pPr>
              <w:jc w:val="right"/>
              <w:rPr>
                <w:sz w:val="16"/>
              </w:rPr>
            </w:pPr>
            <w:r w:rsidRPr="00723E2A">
              <w:rPr>
                <w:sz w:val="16"/>
              </w:rPr>
              <w:t>1 678 500,00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53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Zakup i instalacja monitoringu w SP w Dąbrówce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10 000,00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268"/>
        </w:trPr>
        <w:tc>
          <w:tcPr>
            <w:tcW w:w="424" w:type="dxa"/>
            <w:gridSpan w:val="2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71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68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13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725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80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B011E" w:rsidTr="00CC090D">
        <w:trPr>
          <w:cantSplit/>
          <w:trHeight w:val="53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80114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Zakup kserokopiarki dla </w:t>
            </w:r>
            <w:proofErr w:type="spellStart"/>
            <w:r>
              <w:rPr>
                <w:sz w:val="16"/>
              </w:rPr>
              <w:t>ZASiP</w:t>
            </w:r>
            <w:proofErr w:type="spellEnd"/>
            <w:r>
              <w:rPr>
                <w:sz w:val="16"/>
              </w:rPr>
              <w:t xml:space="preserve">  w Lelisie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53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Zakup UNITU do gabinetu stomatologicznego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Durlasy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</w:tr>
      <w:tr w:rsidR="00AB011E" w:rsidTr="00CC090D">
        <w:trPr>
          <w:cantSplit/>
          <w:trHeight w:val="53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Zagospodarowanie skwerków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Lelis i Dąbrówka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650 000,00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</w:tr>
      <w:tr w:rsidR="00AB011E" w:rsidTr="00CC090D">
        <w:trPr>
          <w:cantSplit/>
          <w:trHeight w:val="536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Zakup kosiarki samobieżnej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</w:tc>
      </w:tr>
      <w:tr w:rsidR="00AB011E" w:rsidTr="00CC090D">
        <w:trPr>
          <w:cantSplit/>
          <w:trHeight w:val="99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Budowa kanalizacji sanitarnej ciśnieniowej w miejscowościach: Białobiel , Siemnocha, Łęgu Przedmiejski,  Łęg Starościński – Walery 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7 202 010,82</w:t>
            </w: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3 391 750,00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1 791 750,00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1 600 000,00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</w:p>
        </w:tc>
      </w:tr>
      <w:tr w:rsidR="00AB011E" w:rsidTr="00CC090D">
        <w:trPr>
          <w:cantSplit/>
          <w:trHeight w:val="56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Rekultywacja składowiska odpadów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Gibałka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485 000,00</w:t>
            </w: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   150 000,00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704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Rozbudowa oczyszczalni ścieków w Lelisie oraz budowa kanalizacji sanitarnej z przyłączami we wsiach: Nasiadki i Szafarczyska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3 520 000,00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   120 000,00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552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Rozbudowa sieci wodociągowej z przyłączami we wsi Białobiel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251 742,77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   150 000,00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552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6260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Współfinansowanie budowy i eksploatacji stacji segregacji odpadów komunalnych miasta Ostrołęki i gmin powiatu ostrołęckiego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1 921 820,00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     50 000,00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Miasto Ostrołęka</w:t>
            </w:r>
          </w:p>
        </w:tc>
      </w:tr>
      <w:tr w:rsidR="00AB011E" w:rsidTr="00CC090D">
        <w:trPr>
          <w:cantSplit/>
          <w:trHeight w:val="552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Modernizacja oraz rozbudowa kanalizacji sanitarnej ciśnieniowej w Lelisie – II etap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                 320 000,00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533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Modernizacja oświetlenia ulicznego</w:t>
            </w:r>
          </w:p>
          <w:p w:rsidR="00AB011E" w:rsidRDefault="00AB011E" w:rsidP="00CC090D">
            <w:pPr>
              <w:rPr>
                <w:sz w:val="16"/>
              </w:rPr>
            </w:pP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800 000,00</w:t>
            </w:r>
          </w:p>
        </w:tc>
        <w:tc>
          <w:tcPr>
            <w:tcW w:w="1138" w:type="dxa"/>
            <w:vAlign w:val="center"/>
          </w:tcPr>
          <w:p w:rsidR="00AB011E" w:rsidRPr="00DA704F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613916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Pr="00150B43" w:rsidRDefault="00AB011E" w:rsidP="00CC090D">
            <w:pPr>
              <w:rPr>
                <w:sz w:val="12"/>
                <w:szCs w:val="12"/>
              </w:rPr>
            </w:pPr>
            <w:r w:rsidRPr="00150B43">
              <w:rPr>
                <w:sz w:val="12"/>
                <w:szCs w:val="12"/>
              </w:rPr>
              <w:t>A.</w:t>
            </w:r>
          </w:p>
          <w:p w:rsidR="00AB011E" w:rsidRPr="00150B43" w:rsidRDefault="00AB011E" w:rsidP="00CC090D">
            <w:pPr>
              <w:rPr>
                <w:sz w:val="12"/>
                <w:szCs w:val="12"/>
              </w:rPr>
            </w:pPr>
            <w:r w:rsidRPr="00150B43">
              <w:rPr>
                <w:sz w:val="12"/>
                <w:szCs w:val="12"/>
              </w:rPr>
              <w:t>B.</w:t>
            </w:r>
          </w:p>
          <w:p w:rsidR="00AB011E" w:rsidRPr="00150B43" w:rsidRDefault="00AB011E" w:rsidP="00CC090D">
            <w:pPr>
              <w:rPr>
                <w:sz w:val="12"/>
                <w:szCs w:val="12"/>
              </w:rPr>
            </w:pPr>
            <w:r w:rsidRPr="00150B43">
              <w:rPr>
                <w:sz w:val="12"/>
                <w:szCs w:val="12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99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garaży na sprzęt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Tr="00CC090D">
        <w:trPr>
          <w:cantSplit/>
          <w:trHeight w:val="399"/>
        </w:trPr>
        <w:tc>
          <w:tcPr>
            <w:tcW w:w="424" w:type="dxa"/>
            <w:gridSpan w:val="2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71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68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138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725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80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:rsidR="00AB011E" w:rsidRPr="004E128E" w:rsidRDefault="00AB011E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B011E" w:rsidTr="00CC090D">
        <w:trPr>
          <w:cantSplit/>
          <w:trHeight w:val="399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29. 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Budowa kompleksu „Moje boisko Orlik 2012” w Łęgu Przedmiejskim w gminie Lelis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1 529 000,00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1 529 000,00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1 196 000,00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                333 000,00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B011E" w:rsidTr="00CC090D">
        <w:trPr>
          <w:cantSplit/>
          <w:trHeight w:val="592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Przebudowa Ośrodka Etnograficznego w Lelisie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GOK-O</w:t>
            </w:r>
            <w:proofErr w:type="spellEnd"/>
          </w:p>
        </w:tc>
      </w:tr>
      <w:tr w:rsidR="00AB011E" w:rsidTr="00CC090D">
        <w:trPr>
          <w:cantSplit/>
          <w:trHeight w:val="401"/>
        </w:trPr>
        <w:tc>
          <w:tcPr>
            <w:tcW w:w="424" w:type="dxa"/>
            <w:gridSpan w:val="2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571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16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868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680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Modernizacja boiska wiejskiego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Gibałka (2007 – 2010)</w:t>
            </w:r>
          </w:p>
        </w:tc>
        <w:tc>
          <w:tcPr>
            <w:tcW w:w="144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102 000,00</w:t>
            </w:r>
          </w:p>
        </w:tc>
        <w:tc>
          <w:tcPr>
            <w:tcW w:w="1138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</w:t>
            </w:r>
          </w:p>
          <w:p w:rsidR="00AB011E" w:rsidRDefault="00AB011E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800" w:type="dxa"/>
            <w:vAlign w:val="center"/>
          </w:tcPr>
          <w:p w:rsidR="00AB011E" w:rsidRDefault="00AB011E" w:rsidP="00CC090D">
            <w:pPr>
              <w:jc w:val="right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AB011E" w:rsidRDefault="00AB011E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B011E" w:rsidRPr="00723E2A" w:rsidTr="00CC090D">
        <w:trPr>
          <w:cantSplit/>
          <w:trHeight w:val="344"/>
        </w:trPr>
        <w:tc>
          <w:tcPr>
            <w:tcW w:w="5259" w:type="dxa"/>
            <w:gridSpan w:val="6"/>
            <w:vAlign w:val="center"/>
          </w:tcPr>
          <w:p w:rsidR="00AB011E" w:rsidRPr="00723E2A" w:rsidRDefault="00AB011E" w:rsidP="00CC090D">
            <w:pPr>
              <w:jc w:val="right"/>
              <w:rPr>
                <w:sz w:val="16"/>
              </w:rPr>
            </w:pPr>
            <w:r w:rsidRPr="00723E2A">
              <w:rPr>
                <w:sz w:val="16"/>
              </w:rPr>
              <w:t>RAZEM:</w:t>
            </w:r>
          </w:p>
        </w:tc>
        <w:tc>
          <w:tcPr>
            <w:tcW w:w="1440" w:type="dxa"/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33 515 495,59</w:t>
            </w:r>
          </w:p>
        </w:tc>
        <w:tc>
          <w:tcPr>
            <w:tcW w:w="1138" w:type="dxa"/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15 330 567,89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11 353 321,00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</w:p>
        </w:tc>
        <w:tc>
          <w:tcPr>
            <w:tcW w:w="1725" w:type="dxa"/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3 253 000,00</w:t>
            </w:r>
          </w:p>
        </w:tc>
        <w:tc>
          <w:tcPr>
            <w:tcW w:w="1800" w:type="dxa"/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724 246,89</w:t>
            </w:r>
          </w:p>
        </w:tc>
        <w:tc>
          <w:tcPr>
            <w:tcW w:w="1620" w:type="dxa"/>
            <w:vAlign w:val="center"/>
          </w:tcPr>
          <w:p w:rsidR="00AB011E" w:rsidRPr="00723E2A" w:rsidRDefault="00AB011E" w:rsidP="00CC090D">
            <w:pPr>
              <w:jc w:val="right"/>
              <w:rPr>
                <w:b/>
                <w:sz w:val="16"/>
              </w:rPr>
            </w:pPr>
          </w:p>
        </w:tc>
      </w:tr>
    </w:tbl>
    <w:p w:rsidR="00AB011E" w:rsidRPr="00723E2A" w:rsidRDefault="00AB011E" w:rsidP="00AB011E">
      <w:pPr>
        <w:numPr>
          <w:ilvl w:val="1"/>
          <w:numId w:val="1"/>
        </w:numPr>
        <w:rPr>
          <w:sz w:val="20"/>
          <w:szCs w:val="20"/>
        </w:rPr>
      </w:pPr>
      <w:r w:rsidRPr="00723E2A">
        <w:rPr>
          <w:sz w:val="20"/>
          <w:szCs w:val="20"/>
        </w:rPr>
        <w:t xml:space="preserve">Dotacje i środki z budżetu państwa (np. od wojewody, </w:t>
      </w:r>
      <w:proofErr w:type="spellStart"/>
      <w:r w:rsidRPr="00723E2A">
        <w:rPr>
          <w:sz w:val="20"/>
          <w:szCs w:val="20"/>
        </w:rPr>
        <w:t>MEN,UKFiS</w:t>
      </w:r>
      <w:proofErr w:type="spellEnd"/>
      <w:r w:rsidRPr="00723E2A">
        <w:rPr>
          <w:sz w:val="20"/>
          <w:szCs w:val="20"/>
        </w:rPr>
        <w:t>,…)</w:t>
      </w:r>
    </w:p>
    <w:p w:rsidR="00AB011E" w:rsidRPr="00DF1EA9" w:rsidRDefault="00AB011E" w:rsidP="00AB011E">
      <w:pPr>
        <w:numPr>
          <w:ilvl w:val="1"/>
          <w:numId w:val="1"/>
        </w:numPr>
        <w:rPr>
          <w:sz w:val="20"/>
          <w:szCs w:val="20"/>
        </w:rPr>
      </w:pPr>
      <w:r w:rsidRPr="00DF1EA9">
        <w:rPr>
          <w:sz w:val="20"/>
          <w:szCs w:val="20"/>
        </w:rPr>
        <w:t xml:space="preserve">Środki i dotacje otrzymane od innych </w:t>
      </w:r>
      <w:proofErr w:type="spellStart"/>
      <w:r w:rsidRPr="00DF1EA9">
        <w:rPr>
          <w:sz w:val="20"/>
          <w:szCs w:val="20"/>
        </w:rPr>
        <w:t>jst</w:t>
      </w:r>
      <w:proofErr w:type="spellEnd"/>
      <w:r w:rsidRPr="00DF1EA9">
        <w:rPr>
          <w:sz w:val="20"/>
          <w:szCs w:val="20"/>
        </w:rPr>
        <w:t xml:space="preserve"> oraz innych jednostek zaliczanych do sektora finansów publicznych</w:t>
      </w:r>
    </w:p>
    <w:p w:rsidR="00AB011E" w:rsidRDefault="00AB011E" w:rsidP="00AB011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Inne źródła</w:t>
      </w:r>
    </w:p>
    <w:p w:rsidR="00AB011E" w:rsidRDefault="00AB011E" w:rsidP="00AB011E">
      <w:pPr>
        <w:rPr>
          <w:sz w:val="22"/>
          <w:szCs w:val="22"/>
        </w:rPr>
      </w:pPr>
    </w:p>
    <w:p w:rsidR="00AB011E" w:rsidRDefault="00AB011E" w:rsidP="00AB011E">
      <w:pPr>
        <w:rPr>
          <w:sz w:val="22"/>
          <w:szCs w:val="22"/>
        </w:rPr>
      </w:pPr>
    </w:p>
    <w:p w:rsidR="00AB011E" w:rsidRDefault="00AB011E" w:rsidP="00AB011E">
      <w:pPr>
        <w:rPr>
          <w:sz w:val="22"/>
          <w:szCs w:val="22"/>
        </w:rPr>
      </w:pPr>
    </w:p>
    <w:p w:rsidR="00AB011E" w:rsidRDefault="00AB011E" w:rsidP="00AB011E">
      <w:pPr>
        <w:rPr>
          <w:sz w:val="22"/>
          <w:szCs w:val="22"/>
        </w:rPr>
      </w:pPr>
      <w:r>
        <w:rPr>
          <w:sz w:val="22"/>
          <w:szCs w:val="22"/>
        </w:rPr>
        <w:t>Uzasadnienie zmian:</w:t>
      </w:r>
    </w:p>
    <w:p w:rsidR="00AB011E" w:rsidRPr="00E9619E" w:rsidRDefault="00AB011E" w:rsidP="00AB011E">
      <w:pPr>
        <w:rPr>
          <w:sz w:val="22"/>
          <w:szCs w:val="22"/>
        </w:rPr>
      </w:pPr>
      <w:r>
        <w:rPr>
          <w:sz w:val="22"/>
          <w:szCs w:val="22"/>
        </w:rPr>
        <w:t xml:space="preserve"> w poz. 12 w zadaniu pn. „</w:t>
      </w:r>
      <w:r w:rsidRPr="00E9619E">
        <w:rPr>
          <w:sz w:val="22"/>
          <w:szCs w:val="22"/>
        </w:rPr>
        <w:t>Budowa boiska sportowego przy Szkole Podstawowej w Dąbrówce</w:t>
      </w:r>
      <w:r>
        <w:rPr>
          <w:sz w:val="22"/>
          <w:szCs w:val="22"/>
        </w:rPr>
        <w:t xml:space="preserve">” zmniejszono nakłady środków własnych a zwiększono dofinansowanie ze </w:t>
      </w:r>
      <w:r>
        <w:t xml:space="preserve">środków Funduszu Rozwoju Kultury Fizycznej  – </w:t>
      </w:r>
      <w:r w:rsidRPr="00BB60D8">
        <w:rPr>
          <w:b/>
        </w:rPr>
        <w:t>200 000</w:t>
      </w:r>
      <w:r>
        <w:t xml:space="preserve"> </w:t>
      </w:r>
      <w:r w:rsidRPr="0057732D">
        <w:rPr>
          <w:b/>
        </w:rPr>
        <w:t>zł</w:t>
      </w:r>
    </w:p>
    <w:p w:rsidR="00C302C1" w:rsidRDefault="00C302C1"/>
    <w:sectPr w:rsidR="00C302C1" w:rsidSect="00AB0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E928A5"/>
    <w:multiLevelType w:val="hybridMultilevel"/>
    <w:tmpl w:val="A2EA63EA"/>
    <w:lvl w:ilvl="0" w:tplc="6A24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11E"/>
    <w:rsid w:val="00AB011E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2009-09-02T08:57:00Z</dcterms:created>
  <dcterms:modified xsi:type="dcterms:W3CDTF">2009-09-02T08:57:00Z</dcterms:modified>
</cp:coreProperties>
</file>