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C" w:rsidRDefault="006726AC" w:rsidP="0009173C">
      <w:pPr>
        <w:rPr>
          <w:sz w:val="20"/>
          <w:szCs w:val="20"/>
        </w:rPr>
      </w:pPr>
    </w:p>
    <w:p w:rsidR="006726AC" w:rsidRPr="00733C65" w:rsidRDefault="006726AC" w:rsidP="006726AC">
      <w:pPr>
        <w:autoSpaceDE w:val="0"/>
        <w:autoSpaceDN w:val="0"/>
        <w:adjustRightInd w:val="0"/>
        <w:ind w:left="42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Załącznik </w:t>
      </w:r>
      <w:r w:rsidRPr="00733C65">
        <w:rPr>
          <w:bCs/>
          <w:color w:val="000000"/>
          <w:sz w:val="20"/>
          <w:szCs w:val="20"/>
        </w:rPr>
        <w:t xml:space="preserve"> Nr</w:t>
      </w:r>
      <w:r w:rsidR="0009173C">
        <w:rPr>
          <w:bCs/>
          <w:color w:val="000000"/>
          <w:sz w:val="20"/>
          <w:szCs w:val="20"/>
        </w:rPr>
        <w:t xml:space="preserve"> 4</w:t>
      </w:r>
    </w:p>
    <w:p w:rsidR="006726AC" w:rsidRDefault="006726AC" w:rsidP="006726AC">
      <w:pPr>
        <w:autoSpaceDE w:val="0"/>
        <w:autoSpaceDN w:val="0"/>
        <w:adjustRightInd w:val="0"/>
        <w:ind w:left="42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Do Uchwały Nr II/7/10</w:t>
      </w:r>
    </w:p>
    <w:p w:rsidR="006726AC" w:rsidRPr="00733C65" w:rsidRDefault="006726AC" w:rsidP="006726AC">
      <w:pPr>
        <w:autoSpaceDE w:val="0"/>
        <w:autoSpaceDN w:val="0"/>
        <w:adjustRightInd w:val="0"/>
        <w:ind w:left="4254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Rady Gminy Lelis</w:t>
      </w:r>
    </w:p>
    <w:p w:rsidR="006726AC" w:rsidRDefault="006726AC" w:rsidP="006726AC">
      <w:pPr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>z dnia 3 grudnia 2010r.</w:t>
      </w:r>
    </w:p>
    <w:p w:rsidR="006726AC" w:rsidRDefault="006726AC" w:rsidP="006726AC">
      <w:pPr>
        <w:autoSpaceDE w:val="0"/>
        <w:autoSpaceDN w:val="0"/>
        <w:adjustRightInd w:val="0"/>
        <w:jc w:val="right"/>
        <w:rPr>
          <w:b/>
          <w:bCs/>
          <w:color w:val="000000"/>
          <w:szCs w:val="12"/>
        </w:rPr>
      </w:pPr>
    </w:p>
    <w:p w:rsidR="006726AC" w:rsidRPr="00225B55" w:rsidRDefault="006726AC" w:rsidP="006726AC">
      <w:pPr>
        <w:autoSpaceDE w:val="0"/>
        <w:autoSpaceDN w:val="0"/>
        <w:adjustRightInd w:val="0"/>
        <w:jc w:val="center"/>
        <w:rPr>
          <w:b/>
          <w:bCs/>
          <w:color w:val="000000"/>
          <w:szCs w:val="12"/>
        </w:rPr>
      </w:pPr>
      <w:r>
        <w:rPr>
          <w:b/>
          <w:bCs/>
          <w:color w:val="000000"/>
          <w:szCs w:val="12"/>
        </w:rPr>
        <w:t>Wydatki na programy i projekty realizowane ze  środków pochodzących z funduszy strukturalnych i Funduszu Spójności</w:t>
      </w:r>
    </w:p>
    <w:tbl>
      <w:tblPr>
        <w:tblW w:w="14638" w:type="dxa"/>
        <w:tblInd w:w="4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0"/>
        <w:gridCol w:w="1226"/>
        <w:gridCol w:w="835"/>
        <w:gridCol w:w="462"/>
        <w:gridCol w:w="992"/>
        <w:gridCol w:w="992"/>
        <w:gridCol w:w="154"/>
        <w:gridCol w:w="677"/>
        <w:gridCol w:w="20"/>
        <w:gridCol w:w="141"/>
        <w:gridCol w:w="516"/>
        <w:gridCol w:w="160"/>
        <w:gridCol w:w="33"/>
        <w:gridCol w:w="142"/>
        <w:gridCol w:w="529"/>
        <w:gridCol w:w="10"/>
        <w:gridCol w:w="28"/>
        <w:gridCol w:w="142"/>
        <w:gridCol w:w="283"/>
        <w:gridCol w:w="261"/>
        <w:gridCol w:w="306"/>
        <w:gridCol w:w="425"/>
        <w:gridCol w:w="16"/>
        <w:gridCol w:w="410"/>
        <w:gridCol w:w="425"/>
        <w:gridCol w:w="60"/>
        <w:gridCol w:w="507"/>
        <w:gridCol w:w="283"/>
        <w:gridCol w:w="312"/>
        <w:gridCol w:w="539"/>
        <w:gridCol w:w="142"/>
        <w:gridCol w:w="850"/>
        <w:gridCol w:w="10"/>
        <w:gridCol w:w="428"/>
        <w:gridCol w:w="271"/>
        <w:gridCol w:w="142"/>
        <w:gridCol w:w="334"/>
        <w:gridCol w:w="233"/>
        <w:gridCol w:w="141"/>
        <w:gridCol w:w="851"/>
      </w:tblGrid>
      <w:tr w:rsidR="006726AC" w:rsidTr="00E4731E">
        <w:trPr>
          <w:trHeight w:val="132"/>
        </w:trPr>
        <w:tc>
          <w:tcPr>
            <w:tcW w:w="350" w:type="dxa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462" w:type="dxa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146" w:type="dxa"/>
            <w:gridSpan w:val="2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657" w:type="dxa"/>
            <w:gridSpan w:val="2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64" w:type="dxa"/>
            <w:gridSpan w:val="4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724" w:type="dxa"/>
            <w:gridSpan w:val="5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95" w:type="dxa"/>
            <w:gridSpan w:val="3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102" w:type="dxa"/>
            <w:gridSpan w:val="3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531" w:type="dxa"/>
            <w:gridSpan w:val="3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747" w:type="dxa"/>
            <w:gridSpan w:val="3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5" w:type="dxa"/>
            <w:gridSpan w:val="3"/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Projekt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Kategoria interwencji funduszy strukturalnych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Klasyfikacja (dział, rozdział,</w:t>
            </w:r>
            <w:r>
              <w:rPr>
                <w:b/>
                <w:bCs/>
                <w:sz w:val="14"/>
                <w:szCs w:val="14"/>
              </w:rPr>
              <w:br/>
              <w:t>paragraf)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Wydatki</w:t>
            </w:r>
            <w:r>
              <w:rPr>
                <w:b/>
                <w:bCs/>
                <w:sz w:val="14"/>
                <w:szCs w:val="14"/>
              </w:rPr>
              <w:br/>
              <w:t>w okresie realizacji Projektu (całkowita wartość Projektu)</w:t>
            </w:r>
            <w:r>
              <w:rPr>
                <w:b/>
                <w:bCs/>
                <w:sz w:val="14"/>
                <w:szCs w:val="14"/>
              </w:rPr>
              <w:br/>
              <w:t>(6+7)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tym:</w:t>
            </w:r>
          </w:p>
        </w:tc>
        <w:tc>
          <w:tcPr>
            <w:tcW w:w="893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Planowane wydatki / w zł/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Środki</w:t>
            </w:r>
            <w:r>
              <w:rPr>
                <w:b/>
                <w:bCs/>
                <w:sz w:val="14"/>
                <w:szCs w:val="14"/>
              </w:rPr>
              <w:br/>
              <w:t>z budżetu krajowego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Środki</w:t>
            </w:r>
            <w:r>
              <w:rPr>
                <w:b/>
                <w:bCs/>
                <w:sz w:val="14"/>
                <w:szCs w:val="14"/>
              </w:rPr>
              <w:br/>
              <w:t>z budżetu UE</w:t>
            </w:r>
          </w:p>
        </w:tc>
        <w:tc>
          <w:tcPr>
            <w:tcW w:w="893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2010 r.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Wydatki razem (9+13)</w:t>
            </w: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 tego:</w:t>
            </w:r>
          </w:p>
        </w:tc>
      </w:tr>
      <w:tr w:rsidR="006726AC" w:rsidTr="00E4731E">
        <w:trPr>
          <w:cantSplit/>
          <w:trHeight w:val="167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Środki z budżetu krajowego**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Środki z budżetu UE</w:t>
            </w:r>
          </w:p>
        </w:tc>
      </w:tr>
      <w:tr w:rsidR="006726AC" w:rsidTr="00E4731E">
        <w:trPr>
          <w:cantSplit/>
          <w:trHeight w:val="150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Wydatki razem (10+11+12)</w:t>
            </w:r>
          </w:p>
        </w:tc>
        <w:tc>
          <w:tcPr>
            <w:tcW w:w="26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 tego, źródła finansowania: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Wydatki razem (14+15+16+17)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z tego, źródła finansowania:</w:t>
            </w:r>
          </w:p>
        </w:tc>
      </w:tr>
      <w:tr w:rsidR="006726AC" w:rsidTr="00D411F0">
        <w:trPr>
          <w:cantSplit/>
          <w:trHeight w:val="563"/>
        </w:trPr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Dochody własne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pożyczki</w:t>
            </w:r>
            <w:r>
              <w:rPr>
                <w:b/>
                <w:bCs/>
                <w:sz w:val="14"/>
                <w:szCs w:val="14"/>
              </w:rPr>
              <w:br/>
              <w:t>i kredyty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pozostałe**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pożyczki na </w:t>
            </w:r>
            <w:proofErr w:type="spellStart"/>
            <w:r>
              <w:rPr>
                <w:b/>
                <w:bCs/>
                <w:sz w:val="14"/>
                <w:szCs w:val="14"/>
              </w:rPr>
              <w:t>prefinansowane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z budżetu państwa lub dotacje rozwojowe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pożyczki</w:t>
            </w:r>
            <w:r>
              <w:rPr>
                <w:b/>
                <w:bCs/>
                <w:sz w:val="14"/>
                <w:szCs w:val="14"/>
              </w:rPr>
              <w:br/>
              <w:t>i kredyty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obligacje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pozostałe</w:t>
            </w:r>
          </w:p>
        </w:tc>
      </w:tr>
      <w:tr w:rsidR="006726AC" w:rsidTr="00D411F0">
        <w:trPr>
          <w:trHeight w:val="89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6726AC" w:rsidTr="00D411F0">
        <w:trPr>
          <w:trHeight w:val="245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Wydatki majątkowe razem: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6AC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364F08" w:rsidRDefault="006726AC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  <w:r w:rsidR="001E32DC">
              <w:rPr>
                <w:b/>
                <w:bCs/>
                <w:sz w:val="14"/>
                <w:szCs w:val="14"/>
              </w:rPr>
              <w:t>4 111 809,39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364F08" w:rsidRDefault="0009173C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E674C8">
              <w:rPr>
                <w:b/>
                <w:bCs/>
                <w:sz w:val="14"/>
                <w:szCs w:val="14"/>
              </w:rPr>
              <w:t> 885</w:t>
            </w:r>
            <w:r w:rsidR="002F6BD5">
              <w:rPr>
                <w:b/>
                <w:bCs/>
                <w:sz w:val="14"/>
                <w:szCs w:val="14"/>
              </w:rPr>
              <w:t> 099,72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7A2AC8" w:rsidRDefault="00D411F0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2226 709,67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364F08" w:rsidRDefault="006726AC" w:rsidP="00E4731E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</w:t>
            </w:r>
            <w:r w:rsidR="00D411F0">
              <w:rPr>
                <w:b/>
                <w:bCs/>
                <w:sz w:val="14"/>
                <w:szCs w:val="14"/>
              </w:rPr>
              <w:t>094 424,39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7A2AC8" w:rsidRDefault="00D411F0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1867 714,72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364F08" w:rsidRDefault="00D411F0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725 478,16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364F08" w:rsidRDefault="006726AC" w:rsidP="00E4731E">
            <w:pPr>
              <w:rPr>
                <w:b/>
                <w:bCs/>
                <w:sz w:val="14"/>
                <w:szCs w:val="14"/>
              </w:rPr>
            </w:pPr>
            <w:r w:rsidRPr="00364F08">
              <w:rPr>
                <w:b/>
                <w:bCs/>
                <w:sz w:val="14"/>
                <w:szCs w:val="14"/>
              </w:rPr>
              <w:t> </w:t>
            </w:r>
            <w:r>
              <w:rPr>
                <w:b/>
                <w:bCs/>
                <w:sz w:val="14"/>
                <w:szCs w:val="14"/>
              </w:rPr>
              <w:t>400 000,00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D411F0" w:rsidP="00D411F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742 236,56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D411F0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2 226 709,67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D411F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  <w:r w:rsidR="00D411F0">
              <w:rPr>
                <w:b/>
                <w:bCs/>
                <w:sz w:val="14"/>
                <w:szCs w:val="14"/>
              </w:rPr>
              <w:t>2</w:t>
            </w:r>
            <w:r w:rsidR="0091101B">
              <w:rPr>
                <w:b/>
                <w:bCs/>
                <w:sz w:val="14"/>
                <w:szCs w:val="14"/>
              </w:rPr>
              <w:t xml:space="preserve"> </w:t>
            </w:r>
            <w:r w:rsidR="00D411F0">
              <w:rPr>
                <w:b/>
                <w:bCs/>
                <w:sz w:val="14"/>
                <w:szCs w:val="14"/>
              </w:rPr>
              <w:t>226 709,67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Program:</w:t>
            </w:r>
          </w:p>
        </w:tc>
        <w:tc>
          <w:tcPr>
            <w:tcW w:w="13062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REGIONALNY PROGRAM WOJEWÓDZTWA MAZOWIECKIEGO 2007-2013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- </w:t>
            </w:r>
            <w:r w:rsidRPr="002449D5">
              <w:rPr>
                <w:sz w:val="14"/>
                <w:szCs w:val="14"/>
              </w:rPr>
              <w:t>Tworzenie warunków dla rozwoju potencjału innowacyjnego i przedsiębiorczości na Mazowszu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1.5. Rozwój przedsiębiorczości</w:t>
            </w:r>
          </w:p>
          <w:p w:rsidR="006726AC" w:rsidRPr="002449D5" w:rsidRDefault="006726AC" w:rsidP="00E4731E">
            <w:pPr>
              <w:rPr>
                <w:b/>
                <w:sz w:val="14"/>
                <w:szCs w:val="14"/>
              </w:rPr>
            </w:pPr>
          </w:p>
          <w:p w:rsidR="006726AC" w:rsidRPr="002449D5" w:rsidRDefault="006726AC" w:rsidP="00E4731E">
            <w:pPr>
              <w:rPr>
                <w:b/>
                <w:sz w:val="14"/>
                <w:szCs w:val="14"/>
              </w:rPr>
            </w:pPr>
            <w:r w:rsidRPr="002449D5">
              <w:rPr>
                <w:b/>
                <w:sz w:val="14"/>
                <w:szCs w:val="14"/>
              </w:rPr>
              <w:t>Przyśpieszenie konkurencyjności województwa mazowieckiego, przez budowanie społeczeństwa informacyjnego i gospodarki opartej na wiedzy poprzez stworzenie zintegrowanych baz wiedzy o Mazowszu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Priorytet: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Działanie: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D411F0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 wydatki: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2449D5">
              <w:rPr>
                <w:b/>
                <w:sz w:val="14"/>
                <w:szCs w:val="14"/>
              </w:rPr>
              <w:t> 13 440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2449D5">
              <w:rPr>
                <w:b/>
                <w:sz w:val="14"/>
                <w:szCs w:val="14"/>
              </w:rPr>
              <w:t> 13 440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2449D5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10 605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10 605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10 605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726AC" w:rsidTr="00D411F0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tego: 2010 r.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150-15011-6639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10 605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10 605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10 605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10 605</w:t>
            </w: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10 605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726AC" w:rsidTr="00D411F0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 r.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 2 835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2 835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Program:</w:t>
            </w:r>
          </w:p>
        </w:tc>
        <w:tc>
          <w:tcPr>
            <w:tcW w:w="13062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REGIONALNY PROGRAM WOJEWÓDZTWA MAZOWIECKIEGO 2007-2013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 – ŚRODOWISKO, ZAPOBIEGANIE ZAGROŻENIOM I ENERGETYKA</w:t>
            </w:r>
          </w:p>
          <w:p w:rsidR="006726AC" w:rsidRDefault="006726AC" w:rsidP="006726AC">
            <w:pPr>
              <w:numPr>
                <w:ilvl w:val="1"/>
                <w:numId w:val="3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Ochrona przyrody, zagrożenia, systemy monitoring </w:t>
            </w:r>
          </w:p>
          <w:p w:rsidR="006726AC" w:rsidRPr="002449D5" w:rsidRDefault="006726AC" w:rsidP="00E4731E">
            <w:pPr>
              <w:rPr>
                <w:b/>
                <w:sz w:val="14"/>
                <w:szCs w:val="14"/>
              </w:rPr>
            </w:pPr>
            <w:r w:rsidRPr="002449D5">
              <w:rPr>
                <w:b/>
                <w:sz w:val="14"/>
                <w:szCs w:val="14"/>
              </w:rPr>
              <w:t>Podniesienie skuteczności systemu ratownictwa i ochrony ludności na terenie powiatów ostrołęckich  poprzez doposażenie techniczne Komendy Miejskiej Państwowej Straży Pożarnej w Ostrołęce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Priorytet: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Działanie: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 wydatki: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754-75411-6309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 10 000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tego: 2010 r.</w:t>
            </w:r>
          </w:p>
        </w:tc>
        <w:tc>
          <w:tcPr>
            <w:tcW w:w="129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10 000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10 000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10 000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10 000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10 000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</w:tr>
      <w:tr w:rsidR="0009173C" w:rsidRPr="002449D5" w:rsidTr="00E4731E">
        <w:trPr>
          <w:cantSplit/>
          <w:trHeight w:val="132"/>
        </w:trPr>
        <w:tc>
          <w:tcPr>
            <w:tcW w:w="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173C" w:rsidRDefault="0009173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Program:</w:t>
            </w:r>
          </w:p>
        </w:tc>
        <w:tc>
          <w:tcPr>
            <w:tcW w:w="13062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REGIONALNY PROGRAM WOJEWÓDZTWA MAZOWIECKIEGO 2007-2013</w:t>
            </w:r>
          </w:p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 – Przyśpieszenie e - rozwoju Mazowsza</w:t>
            </w:r>
          </w:p>
          <w:p w:rsidR="0009173C" w:rsidRDefault="0009173C" w:rsidP="00E4731E">
            <w:pPr>
              <w:rPr>
                <w:sz w:val="14"/>
                <w:szCs w:val="14"/>
              </w:rPr>
            </w:pPr>
            <w:r w:rsidRPr="002449D5">
              <w:rPr>
                <w:sz w:val="14"/>
                <w:szCs w:val="14"/>
              </w:rPr>
              <w:t>1.5. Rozwój przedsiębiorczości</w:t>
            </w:r>
          </w:p>
          <w:p w:rsidR="0009173C" w:rsidRPr="002449D5" w:rsidRDefault="0009173C" w:rsidP="00E4731E">
            <w:pPr>
              <w:rPr>
                <w:b/>
                <w:sz w:val="14"/>
                <w:szCs w:val="14"/>
              </w:rPr>
            </w:pPr>
          </w:p>
          <w:p w:rsidR="0009173C" w:rsidRPr="002449D5" w:rsidRDefault="0009173C" w:rsidP="00E473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Rozwój elektronicznej administracji w samorządach województwa mazowieckiego wspomagającej niwelowanie dwudzielności potencjału województwa</w:t>
            </w:r>
          </w:p>
        </w:tc>
      </w:tr>
      <w:tr w:rsidR="0009173C" w:rsidTr="00E4731E">
        <w:trPr>
          <w:cantSplit/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Priorytet: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</w:tr>
      <w:tr w:rsidR="0009173C" w:rsidTr="00E4731E">
        <w:trPr>
          <w:cantSplit/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Działanie: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</w:tr>
      <w:tr w:rsidR="0009173C" w:rsidTr="00E4731E">
        <w:trPr>
          <w:cantSplit/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</w:tr>
      <w:tr w:rsidR="0009173C" w:rsidTr="00E4731E">
        <w:trPr>
          <w:cantSplit/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Nazwa projektu: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</w:tr>
      <w:tr w:rsidR="0009173C" w:rsidTr="00E674C8">
        <w:trPr>
          <w:cantSplit/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Razem wydatki: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25 410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25 410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E65E96" w:rsidRDefault="0009173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10 860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E65E96" w:rsidRDefault="0009173C" w:rsidP="00E4731E">
            <w:pPr>
              <w:jc w:val="center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 xml:space="preserve">10 860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73C" w:rsidRPr="00E65E96" w:rsidRDefault="0009173C" w:rsidP="00E4731E">
            <w:pPr>
              <w:jc w:val="right"/>
              <w:rPr>
                <w:b/>
                <w:sz w:val="14"/>
                <w:szCs w:val="14"/>
              </w:rPr>
            </w:pPr>
            <w:r w:rsidRPr="00E65E96">
              <w:rPr>
                <w:b/>
                <w:sz w:val="14"/>
                <w:szCs w:val="14"/>
              </w:rPr>
              <w:t>10 860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9173C" w:rsidTr="00E674C8">
        <w:trPr>
          <w:cantSplit/>
          <w:trHeight w:val="132"/>
        </w:trPr>
        <w:tc>
          <w:tcPr>
            <w:tcW w:w="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 tego: 2010 r.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750-75095-6639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10 860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10 860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10 860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10 860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9173C" w:rsidTr="00E674C8">
        <w:trPr>
          <w:cantSplit/>
          <w:trHeight w:val="465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 r.</w:t>
            </w:r>
          </w:p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2012r.</w:t>
            </w:r>
          </w:p>
          <w:p w:rsidR="0009173C" w:rsidRDefault="0009173C" w:rsidP="00E4731E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8 730</w:t>
            </w:r>
          </w:p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8 730</w:t>
            </w:r>
          </w:p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5 820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73C" w:rsidRPr="002449D5" w:rsidRDefault="0009173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73C" w:rsidRDefault="0009173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6726AC" w:rsidTr="00E674C8">
        <w:trPr>
          <w:cantSplit/>
          <w:trHeight w:val="132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AF23F4" w:rsidRDefault="006726AC" w:rsidP="00E4731E">
            <w:pPr>
              <w:jc w:val="center"/>
              <w:rPr>
                <w:i/>
                <w:sz w:val="14"/>
                <w:szCs w:val="14"/>
              </w:rPr>
            </w:pPr>
            <w:r w:rsidRPr="00AF23F4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7B7856" w:rsidRDefault="006726AC" w:rsidP="00E4731E">
            <w:pPr>
              <w:jc w:val="center"/>
              <w:rPr>
                <w:sz w:val="14"/>
                <w:szCs w:val="14"/>
              </w:rPr>
            </w:pPr>
            <w:r w:rsidRPr="007B7856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7B7856" w:rsidRDefault="006726AC" w:rsidP="00E4731E">
            <w:pPr>
              <w:jc w:val="center"/>
              <w:rPr>
                <w:sz w:val="14"/>
                <w:szCs w:val="14"/>
              </w:rPr>
            </w:pPr>
            <w:r w:rsidRPr="007B7856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Default="006726AC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6726AC" w:rsidRPr="002449D5" w:rsidTr="00E4731E">
        <w:trPr>
          <w:cantSplit/>
          <w:trHeight w:val="132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D34F69" w:rsidRDefault="006726AC" w:rsidP="00E4731E">
            <w:pPr>
              <w:jc w:val="center"/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lastRenderedPageBreak/>
              <w:t>1.4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Program:</w:t>
            </w:r>
          </w:p>
        </w:tc>
        <w:tc>
          <w:tcPr>
            <w:tcW w:w="13062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PROGRAM OBSZARÓW WIEJSKICH NA LATA 2007 - 2013</w:t>
            </w:r>
          </w:p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Jakość życia na obszarach wiejskich i różnicowanie gospodarki wiejskiej</w:t>
            </w:r>
          </w:p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313,322,323 Odnowa i rozwój wsi</w:t>
            </w:r>
          </w:p>
          <w:p w:rsidR="006726AC" w:rsidRPr="00D34F69" w:rsidRDefault="006726AC" w:rsidP="00E4731E">
            <w:pPr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rPr>
                <w:b/>
                <w:sz w:val="14"/>
                <w:szCs w:val="14"/>
              </w:rPr>
            </w:pPr>
            <w:r w:rsidRPr="00D34F69">
              <w:rPr>
                <w:b/>
                <w:sz w:val="14"/>
                <w:szCs w:val="14"/>
              </w:rPr>
              <w:t>Budowa boiska sportowego przy szkole Podstawowej w Nasiadkach w gminie Lelis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Priorytet: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Działanie: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Nazwa projektu: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5C2B34" w:rsidRDefault="006726AC" w:rsidP="00E4731E">
            <w:pPr>
              <w:rPr>
                <w:b/>
                <w:sz w:val="14"/>
                <w:szCs w:val="14"/>
              </w:rPr>
            </w:pPr>
            <w:r w:rsidRPr="005C2B34">
              <w:rPr>
                <w:b/>
                <w:sz w:val="14"/>
                <w:szCs w:val="14"/>
              </w:rPr>
              <w:t>Razem wydatki: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</w:t>
            </w:r>
          </w:p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468 359,71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179 351,69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613AB7" w:rsidRDefault="006726AC" w:rsidP="00E4731E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289 008,02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468 359,71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179 351,69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E65E96" w:rsidRDefault="0009173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83 015,68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E65E96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AF23F4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96 336,01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289 008,02</w:t>
            </w: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D34F6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D34F6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D34F69">
              <w:rPr>
                <w:b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289 008,02</w:t>
            </w: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 w:rsidRPr="00D34F69">
              <w:rPr>
                <w:b/>
                <w:sz w:val="14"/>
                <w:szCs w:val="14"/>
              </w:rPr>
              <w:t> 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z tego: 2010 r.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801-80101</w:t>
            </w:r>
          </w:p>
          <w:p w:rsidR="006726AC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6058</w:t>
            </w:r>
          </w:p>
          <w:p w:rsidR="006726AC" w:rsidRPr="00D34F69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289 008,02</w:t>
            </w: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179 351,69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179 351,69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Pr="00613AB7" w:rsidRDefault="006726AC" w:rsidP="00E4731E">
            <w:pPr>
              <w:jc w:val="right"/>
              <w:rPr>
                <w:b/>
                <w:sz w:val="12"/>
                <w:szCs w:val="12"/>
              </w:rPr>
            </w:pPr>
          </w:p>
          <w:p w:rsidR="006726AC" w:rsidRDefault="006726AC" w:rsidP="00E4731E">
            <w:pPr>
              <w:jc w:val="right"/>
              <w:rPr>
                <w:b/>
                <w:sz w:val="12"/>
                <w:szCs w:val="12"/>
              </w:rPr>
            </w:pPr>
          </w:p>
          <w:p w:rsidR="006726AC" w:rsidRPr="00613AB7" w:rsidRDefault="006726AC" w:rsidP="00E4731E">
            <w:pPr>
              <w:jc w:val="right"/>
              <w:rPr>
                <w:b/>
                <w:sz w:val="12"/>
                <w:szCs w:val="12"/>
              </w:rPr>
            </w:pPr>
          </w:p>
          <w:p w:rsidR="006726AC" w:rsidRPr="00613AB7" w:rsidRDefault="006726AC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289 008,02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289 008,02</w:t>
            </w: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179 351,69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179 351,69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09173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83 015,68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Pr="002449D5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96 336,01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289008,02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</w:t>
            </w:r>
            <w:r w:rsidR="00D4349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008,02</w:t>
            </w: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Pr="00613AB7" w:rsidRDefault="006726AC" w:rsidP="00E4731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</w:tr>
      <w:tr w:rsidR="006726AC" w:rsidTr="00E4731E">
        <w:trPr>
          <w:cantSplit/>
          <w:trHeight w:val="132"/>
        </w:trPr>
        <w:tc>
          <w:tcPr>
            <w:tcW w:w="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Pr="00613AB7" w:rsidRDefault="006726AC" w:rsidP="00E4731E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26AC" w:rsidRDefault="006726AC" w:rsidP="00E4731E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</w:tr>
      <w:tr w:rsidR="006726AC" w:rsidRPr="00D34F69" w:rsidTr="00E4731E">
        <w:trPr>
          <w:cantSplit/>
          <w:trHeight w:val="132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Program:</w:t>
            </w:r>
          </w:p>
        </w:tc>
        <w:tc>
          <w:tcPr>
            <w:tcW w:w="13062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</w:t>
            </w:r>
            <w:r>
              <w:rPr>
                <w:sz w:val="14"/>
                <w:szCs w:val="14"/>
              </w:rPr>
              <w:t>PROGRAM ROZWOJU OBSZARÓW WIEJSKICH</w:t>
            </w:r>
          </w:p>
          <w:p w:rsidR="006726AC" w:rsidRPr="00D34F69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Jakość życia na obszarach wiejskich i różnicowanie gospodarki wiejskiej</w:t>
            </w:r>
          </w:p>
          <w:p w:rsidR="006726AC" w:rsidRPr="00D34F69" w:rsidRDefault="006726AC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321. Podstawowe usługi dla gospodarki i ludności wiejskiej</w:t>
            </w:r>
          </w:p>
          <w:p w:rsidR="006726AC" w:rsidRDefault="006726AC" w:rsidP="00E4731E">
            <w:pPr>
              <w:rPr>
                <w:b/>
                <w:sz w:val="14"/>
                <w:szCs w:val="14"/>
              </w:rPr>
            </w:pPr>
          </w:p>
          <w:p w:rsidR="006726AC" w:rsidRDefault="006726AC" w:rsidP="00E473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Zwiększenie dostępu do podstawowych usług mieszkańcom Gminy Lelis poprzez budowę sieci kanalizacji sanitarnej ciśnieniowej w miejscowościach: Białobiel, Siemnocha, Łęg Przedmiejski,</w:t>
            </w:r>
          </w:p>
          <w:p w:rsidR="006726AC" w:rsidRPr="00D34F69" w:rsidRDefault="006726AC" w:rsidP="00E4731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Łęg Starościński – Walery oraz rozbudowę sieci wodociągowej z przyłączami we wsi Białobiel</w:t>
            </w:r>
          </w:p>
        </w:tc>
      </w:tr>
      <w:tr w:rsidR="006726AC" w:rsidRPr="00D34F69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Priorytet: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RPr="00D34F69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Działanie: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</w:tr>
      <w:tr w:rsidR="006726AC" w:rsidRPr="00D34F69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26AC" w:rsidRDefault="006726AC" w:rsidP="00E4731E">
            <w:pPr>
              <w:jc w:val="right"/>
              <w:rPr>
                <w:sz w:val="14"/>
                <w:szCs w:val="14"/>
              </w:rPr>
            </w:pPr>
          </w:p>
          <w:p w:rsidR="006726AC" w:rsidRPr="00D34F69" w:rsidRDefault="006726AC" w:rsidP="00E4731E">
            <w:pPr>
              <w:jc w:val="right"/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Nazwa projektu:</w:t>
            </w:r>
          </w:p>
        </w:tc>
        <w:tc>
          <w:tcPr>
            <w:tcW w:w="13062" w:type="dxa"/>
            <w:gridSpan w:val="3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AC" w:rsidRPr="00D34F69" w:rsidRDefault="006726AC" w:rsidP="00E4731E">
            <w:pPr>
              <w:rPr>
                <w:sz w:val="14"/>
                <w:szCs w:val="14"/>
              </w:rPr>
            </w:pPr>
          </w:p>
        </w:tc>
      </w:tr>
      <w:tr w:rsidR="00FD0C65" w:rsidRPr="00D34F69" w:rsidTr="00E4731E">
        <w:trPr>
          <w:cantSplit/>
          <w:trHeight w:val="132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65" w:rsidRPr="00D34F69" w:rsidRDefault="00FD0C65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Default="00FD0C65" w:rsidP="00E4731E">
            <w:pPr>
              <w:jc w:val="right"/>
              <w:rPr>
                <w:b/>
                <w:sz w:val="14"/>
                <w:szCs w:val="14"/>
              </w:rPr>
            </w:pPr>
          </w:p>
          <w:p w:rsidR="00FD0C65" w:rsidRPr="005C2B34" w:rsidRDefault="00FD0C65" w:rsidP="00E4731E">
            <w:pPr>
              <w:jc w:val="right"/>
              <w:rPr>
                <w:sz w:val="14"/>
                <w:szCs w:val="14"/>
              </w:rPr>
            </w:pPr>
            <w:r w:rsidRPr="005C2B34">
              <w:rPr>
                <w:sz w:val="14"/>
                <w:szCs w:val="14"/>
              </w:rPr>
              <w:t>Razem wydatki</w:t>
            </w:r>
          </w:p>
          <w:p w:rsidR="00FD0C65" w:rsidRPr="003100D6" w:rsidRDefault="00FD0C65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65" w:rsidRPr="00D34F69" w:rsidRDefault="00FD0C65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</w:t>
            </w:r>
          </w:p>
          <w:p w:rsidR="00FD0C65" w:rsidRPr="00D34F69" w:rsidRDefault="00FD0C65" w:rsidP="00E4731E">
            <w:pPr>
              <w:rPr>
                <w:sz w:val="14"/>
                <w:szCs w:val="14"/>
              </w:rPr>
            </w:pPr>
            <w:r w:rsidRPr="00D34F69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836451" w:rsidRDefault="00FD0C65" w:rsidP="00F0280F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3 594 599,68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E65E96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1 656 898,03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D34F69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1 937 701,65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C65" w:rsidRPr="00836451" w:rsidRDefault="00FD0C65" w:rsidP="00A7562A">
            <w:pPr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3 594 599,68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E65E96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1 656 898,03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E65E96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610 997,48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E65E96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400 000,00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AF23F4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645 900,55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D34F69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1 937 701,65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D34F69" w:rsidRDefault="00FD0C65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65" w:rsidRPr="00D34F69" w:rsidRDefault="00FD0C65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65" w:rsidRPr="00D34F69" w:rsidRDefault="00FD0C65" w:rsidP="00E4731E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D34F69" w:rsidRDefault="00FD0C65" w:rsidP="00E4731E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1 937 701,65</w:t>
            </w:r>
          </w:p>
        </w:tc>
      </w:tr>
      <w:tr w:rsidR="00FD0C65" w:rsidTr="00E4731E">
        <w:trPr>
          <w:cantSplit/>
          <w:trHeight w:val="734"/>
        </w:trPr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65" w:rsidRPr="00D34F69" w:rsidRDefault="00FD0C65" w:rsidP="00E4731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C65" w:rsidRPr="00D34F69" w:rsidRDefault="00FD0C65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 </w:t>
            </w:r>
            <w:r w:rsidRPr="00D34F69">
              <w:rPr>
                <w:sz w:val="14"/>
                <w:szCs w:val="14"/>
              </w:rPr>
              <w:t>tego: 2010 r.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Default="00FD0C65" w:rsidP="00E473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900-90001-</w:t>
            </w:r>
          </w:p>
          <w:p w:rsidR="00FD0C65" w:rsidRDefault="00FD0C65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6058</w:t>
            </w:r>
          </w:p>
          <w:p w:rsidR="00FD0C65" w:rsidRDefault="00FD0C65" w:rsidP="00E4731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6059</w:t>
            </w:r>
          </w:p>
          <w:p w:rsidR="00FD0C65" w:rsidRPr="00D34F69" w:rsidRDefault="00FD0C65" w:rsidP="00E473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1 937 701,65</w:t>
            </w:r>
          </w:p>
          <w:p w:rsidR="00FD0C65" w:rsidRPr="00836451" w:rsidRDefault="00FD0C65" w:rsidP="00E473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1 656 898,03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1 656 898,03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1 937 701,65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0C65" w:rsidRPr="00836451" w:rsidRDefault="00FD0C65" w:rsidP="00A7562A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A7562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1 937 701,65</w:t>
            </w:r>
          </w:p>
          <w:p w:rsidR="00FD0C65" w:rsidRPr="00836451" w:rsidRDefault="00FD0C65" w:rsidP="00A7562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1 656 898,03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1 656 898,03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610 997,48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center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center"/>
              <w:rPr>
                <w:sz w:val="12"/>
                <w:szCs w:val="12"/>
              </w:rPr>
            </w:pPr>
            <w:r w:rsidRPr="00836451">
              <w:rPr>
                <w:sz w:val="12"/>
                <w:szCs w:val="12"/>
              </w:rPr>
              <w:t>400</w:t>
            </w:r>
            <w:r>
              <w:rPr>
                <w:sz w:val="12"/>
                <w:szCs w:val="12"/>
              </w:rPr>
              <w:t> </w:t>
            </w:r>
            <w:r w:rsidRPr="00836451">
              <w:rPr>
                <w:sz w:val="12"/>
                <w:szCs w:val="12"/>
              </w:rPr>
              <w:t>000</w:t>
            </w:r>
            <w:r>
              <w:rPr>
                <w:sz w:val="12"/>
                <w:szCs w:val="12"/>
              </w:rPr>
              <w:t>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645 900,55</w:t>
            </w: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1 937 701,65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65" w:rsidRPr="00836451" w:rsidRDefault="00FD0C65" w:rsidP="00E4731E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C65" w:rsidRPr="00836451" w:rsidRDefault="00FD0C65" w:rsidP="00E4731E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</w:p>
          <w:p w:rsidR="00FD0C65" w:rsidRPr="00836451" w:rsidRDefault="00FD0C65" w:rsidP="00E4731E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1 937 701,65</w:t>
            </w:r>
          </w:p>
        </w:tc>
      </w:tr>
    </w:tbl>
    <w:p w:rsidR="006726AC" w:rsidRDefault="006726AC" w:rsidP="006726AC">
      <w:pPr>
        <w:rPr>
          <w:color w:val="FF0000"/>
          <w:sz w:val="20"/>
          <w:szCs w:val="20"/>
        </w:rPr>
      </w:pPr>
    </w:p>
    <w:p w:rsidR="006726AC" w:rsidRDefault="00F0280F" w:rsidP="006726AC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6726AC" w:rsidRDefault="006726AC" w:rsidP="006726AC">
      <w:pPr>
        <w:rPr>
          <w:sz w:val="20"/>
          <w:szCs w:val="20"/>
        </w:rPr>
      </w:pPr>
    </w:p>
    <w:p w:rsidR="00F61166" w:rsidRDefault="00F61166" w:rsidP="00E91033">
      <w:pPr>
        <w:pStyle w:val="Nagwek6"/>
        <w:shd w:val="clear" w:color="auto" w:fill="FFFFFF" w:themeFill="background1"/>
        <w:jc w:val="right"/>
      </w:pPr>
    </w:p>
    <w:sectPr w:rsidR="00F61166" w:rsidSect="00E91033">
      <w:footerReference w:type="default" r:id="rId8"/>
      <w:footerReference w:type="first" r:id="rId9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20" w:rsidRDefault="006F6D20" w:rsidP="00D411F0">
      <w:r>
        <w:separator/>
      </w:r>
    </w:p>
  </w:endnote>
  <w:endnote w:type="continuationSeparator" w:id="0">
    <w:p w:rsidR="006F6D20" w:rsidRDefault="006F6D20" w:rsidP="00D4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424"/>
      <w:docPartObj>
        <w:docPartGallery w:val="Page Numbers (Bottom of Page)"/>
        <w:docPartUnique/>
      </w:docPartObj>
    </w:sdtPr>
    <w:sdtContent>
      <w:p w:rsidR="0083425A" w:rsidRDefault="00761D54">
        <w:pPr>
          <w:pStyle w:val="Stopka"/>
          <w:jc w:val="right"/>
        </w:pPr>
        <w:fldSimple w:instr=" PAGE   \* MERGEFORMAT ">
          <w:r w:rsidR="00E91033">
            <w:rPr>
              <w:noProof/>
            </w:rPr>
            <w:t>1</w:t>
          </w:r>
        </w:fldSimple>
      </w:p>
    </w:sdtContent>
  </w:sdt>
  <w:p w:rsidR="0083425A" w:rsidRDefault="008342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5A" w:rsidRDefault="0083425A">
    <w:pPr>
      <w:pStyle w:val="Stopka"/>
    </w:pPr>
  </w:p>
  <w:p w:rsidR="0083425A" w:rsidRDefault="008342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20" w:rsidRDefault="006F6D20" w:rsidP="00D411F0">
      <w:r>
        <w:separator/>
      </w:r>
    </w:p>
  </w:footnote>
  <w:footnote w:type="continuationSeparator" w:id="0">
    <w:p w:rsidR="006F6D20" w:rsidRDefault="006F6D20" w:rsidP="00D41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638D"/>
    <w:multiLevelType w:val="hybridMultilevel"/>
    <w:tmpl w:val="AAF65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D1FBE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B701F"/>
    <w:multiLevelType w:val="multilevel"/>
    <w:tmpl w:val="1EEED9E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11849"/>
    <w:multiLevelType w:val="multilevel"/>
    <w:tmpl w:val="EAD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">
    <w:nsid w:val="4F5A7B31"/>
    <w:multiLevelType w:val="hybridMultilevel"/>
    <w:tmpl w:val="B82E6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781"/>
    <w:multiLevelType w:val="hybridMultilevel"/>
    <w:tmpl w:val="EF96FCCC"/>
    <w:lvl w:ilvl="0" w:tplc="18469D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E54E2"/>
    <w:multiLevelType w:val="hybridMultilevel"/>
    <w:tmpl w:val="5636E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68D"/>
    <w:rsid w:val="00036616"/>
    <w:rsid w:val="00076C23"/>
    <w:rsid w:val="0009173C"/>
    <w:rsid w:val="000B7FCD"/>
    <w:rsid w:val="000C78B6"/>
    <w:rsid w:val="001166AE"/>
    <w:rsid w:val="0016013A"/>
    <w:rsid w:val="0016453C"/>
    <w:rsid w:val="00183816"/>
    <w:rsid w:val="001E2AB0"/>
    <w:rsid w:val="001E32DC"/>
    <w:rsid w:val="00216C20"/>
    <w:rsid w:val="00233DDA"/>
    <w:rsid w:val="002A71B4"/>
    <w:rsid w:val="002F6BD5"/>
    <w:rsid w:val="003513D8"/>
    <w:rsid w:val="003F3AC9"/>
    <w:rsid w:val="0048167B"/>
    <w:rsid w:val="00486288"/>
    <w:rsid w:val="00491030"/>
    <w:rsid w:val="00594D3B"/>
    <w:rsid w:val="005C62AC"/>
    <w:rsid w:val="006726AC"/>
    <w:rsid w:val="0067568D"/>
    <w:rsid w:val="006F6D20"/>
    <w:rsid w:val="00712B01"/>
    <w:rsid w:val="00730348"/>
    <w:rsid w:val="00761D54"/>
    <w:rsid w:val="007A1923"/>
    <w:rsid w:val="007B6249"/>
    <w:rsid w:val="007F14ED"/>
    <w:rsid w:val="0083425A"/>
    <w:rsid w:val="008603E1"/>
    <w:rsid w:val="008B0F0D"/>
    <w:rsid w:val="0091101B"/>
    <w:rsid w:val="00922DE5"/>
    <w:rsid w:val="00991555"/>
    <w:rsid w:val="00A54C0E"/>
    <w:rsid w:val="00A7562A"/>
    <w:rsid w:val="00C01EDE"/>
    <w:rsid w:val="00C77EB6"/>
    <w:rsid w:val="00CF774B"/>
    <w:rsid w:val="00D30E2F"/>
    <w:rsid w:val="00D411F0"/>
    <w:rsid w:val="00D43491"/>
    <w:rsid w:val="00D82679"/>
    <w:rsid w:val="00E4731E"/>
    <w:rsid w:val="00E674C8"/>
    <w:rsid w:val="00E90ECF"/>
    <w:rsid w:val="00E91033"/>
    <w:rsid w:val="00EA08B0"/>
    <w:rsid w:val="00F0280F"/>
    <w:rsid w:val="00F61166"/>
    <w:rsid w:val="00FA15BA"/>
    <w:rsid w:val="00FD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7568D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1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7568D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7568D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67568D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56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6116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A19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11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11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1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8D6F-3A67-40B1-8112-4417DAD2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admin</cp:lastModifiedBy>
  <cp:revision>15</cp:revision>
  <cp:lastPrinted>2010-12-09T07:55:00Z</cp:lastPrinted>
  <dcterms:created xsi:type="dcterms:W3CDTF">2010-12-03T07:03:00Z</dcterms:created>
  <dcterms:modified xsi:type="dcterms:W3CDTF">2010-12-21T13:06:00Z</dcterms:modified>
</cp:coreProperties>
</file>